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009B" w14:textId="77777777" w:rsidR="00193BF4" w:rsidRDefault="00193BF4">
      <w:pPr>
        <w:tabs>
          <w:tab w:val="center" w:pos="4680"/>
        </w:tabs>
        <w:rPr>
          <w:b/>
          <w:bCs/>
          <w:sz w:val="24"/>
        </w:rPr>
      </w:pPr>
      <w:r>
        <w:rPr>
          <w:sz w:val="24"/>
        </w:rPr>
        <w:tab/>
      </w:r>
      <w:r w:rsidR="00E75DA1">
        <w:rPr>
          <w:b/>
          <w:bCs/>
          <w:sz w:val="24"/>
        </w:rPr>
        <w:t>FOUR COUNTY ADAMHS BOARD</w:t>
      </w:r>
    </w:p>
    <w:p w14:paraId="657A2EE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1B65F94F"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321A17AD" w14:textId="77777777" w:rsidR="00E75DA1" w:rsidRPr="00E75DA1" w:rsidRDefault="00E75DA1" w:rsidP="00E75DA1">
      <w:pPr>
        <w:tabs>
          <w:tab w:val="center" w:pos="4680"/>
        </w:tabs>
        <w:jc w:val="center"/>
        <w:rPr>
          <w:sz w:val="24"/>
        </w:rPr>
      </w:pPr>
      <w:r w:rsidRPr="00E75DA1">
        <w:rPr>
          <w:bCs/>
          <w:sz w:val="22"/>
          <w:szCs w:val="22"/>
        </w:rPr>
        <w:t>419/267-3355</w:t>
      </w:r>
    </w:p>
    <w:p w14:paraId="2E0B28BB"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D266273" w14:textId="5A5C996A" w:rsidR="00193BF4" w:rsidRPr="00E75DA1" w:rsidRDefault="00193BF4">
      <w:pPr>
        <w:tabs>
          <w:tab w:val="center" w:pos="4680"/>
        </w:tabs>
        <w:rPr>
          <w:sz w:val="22"/>
          <w:szCs w:val="22"/>
        </w:rPr>
      </w:pPr>
      <w:r>
        <w:rPr>
          <w:sz w:val="24"/>
        </w:rPr>
        <w:tab/>
      </w:r>
      <w:r w:rsidR="00652F50">
        <w:rPr>
          <w:sz w:val="22"/>
          <w:szCs w:val="22"/>
        </w:rPr>
        <w:t xml:space="preserve">June </w:t>
      </w:r>
      <w:r w:rsidR="00D63156">
        <w:rPr>
          <w:sz w:val="22"/>
          <w:szCs w:val="22"/>
        </w:rPr>
        <w:t>8</w:t>
      </w:r>
      <w:r w:rsidR="00401A66">
        <w:rPr>
          <w:sz w:val="22"/>
          <w:szCs w:val="22"/>
        </w:rPr>
        <w:t>, 20</w:t>
      </w:r>
      <w:r w:rsidR="0010610D">
        <w:rPr>
          <w:sz w:val="22"/>
          <w:szCs w:val="22"/>
        </w:rPr>
        <w:t>2</w:t>
      </w:r>
      <w:r w:rsidR="00D63156">
        <w:rPr>
          <w:sz w:val="22"/>
          <w:szCs w:val="22"/>
        </w:rPr>
        <w:t>3</w:t>
      </w:r>
    </w:p>
    <w:p w14:paraId="449BD1C9" w14:textId="77777777" w:rsidR="00193BF4" w:rsidRDefault="00193BF4">
      <w:pPr>
        <w:rPr>
          <w:sz w:val="24"/>
        </w:rPr>
      </w:pPr>
    </w:p>
    <w:p w14:paraId="28CBD72D"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2F0A93F1" w14:textId="77777777" w:rsidR="002A6A0F" w:rsidRPr="000B1AD8" w:rsidRDefault="002A6A0F" w:rsidP="005F73A3">
      <w:pPr>
        <w:pStyle w:val="Quick1"/>
        <w:numPr>
          <w:ilvl w:val="0"/>
          <w:numId w:val="0"/>
        </w:numPr>
        <w:tabs>
          <w:tab w:val="left" w:pos="-1440"/>
        </w:tabs>
        <w:ind w:left="720"/>
        <w:jc w:val="both"/>
        <w:rPr>
          <w:sz w:val="16"/>
          <w:szCs w:val="16"/>
        </w:rPr>
      </w:pPr>
    </w:p>
    <w:p w14:paraId="43DA600A" w14:textId="00481D90"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D63156">
        <w:rPr>
          <w:szCs w:val="20"/>
        </w:rPr>
        <w:t xml:space="preserve">John Nye </w:t>
      </w:r>
      <w:r w:rsidRPr="009921E9">
        <w:rPr>
          <w:szCs w:val="20"/>
        </w:rPr>
        <w:t xml:space="preserve">called the </w:t>
      </w:r>
      <w:r w:rsidR="00105549">
        <w:rPr>
          <w:szCs w:val="20"/>
        </w:rPr>
        <w:t>June</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2BA33128"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EA196FC" w14:textId="6F9BD49D"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63156">
        <w:rPr>
          <w:szCs w:val="20"/>
        </w:rPr>
        <w:t xml:space="preserve">Tod Hug, Jeff Mayer, Roy Miller, </w:t>
      </w:r>
      <w:r w:rsidR="00E95366">
        <w:rPr>
          <w:szCs w:val="20"/>
        </w:rPr>
        <w:t xml:space="preserve">Marcia Mohre, John Nye, </w:t>
      </w:r>
      <w:r w:rsidR="00645C19" w:rsidRPr="00D616D0">
        <w:rPr>
          <w:szCs w:val="20"/>
        </w:rPr>
        <w:t>William Richter, M.D.</w:t>
      </w:r>
      <w:r w:rsidR="00645C19">
        <w:rPr>
          <w:szCs w:val="20"/>
        </w:rPr>
        <w:t xml:space="preserve">, </w:t>
      </w:r>
      <w:r w:rsidR="00D96106">
        <w:rPr>
          <w:szCs w:val="20"/>
        </w:rPr>
        <w:t>Cindy Rose</w:t>
      </w:r>
      <w:r w:rsidR="00E95366">
        <w:rPr>
          <w:szCs w:val="20"/>
        </w:rPr>
        <w:t xml:space="preserve">, </w:t>
      </w:r>
      <w:r w:rsidR="00D63156">
        <w:rPr>
          <w:szCs w:val="20"/>
        </w:rPr>
        <w:t xml:space="preserve">Stephen Seagrave, Scott Stiriz, </w:t>
      </w:r>
      <w:r w:rsidR="006E37B4">
        <w:rPr>
          <w:szCs w:val="20"/>
        </w:rPr>
        <w:t>Sandi</w:t>
      </w:r>
      <w:r w:rsidRPr="009921E9">
        <w:rPr>
          <w:szCs w:val="20"/>
        </w:rPr>
        <w:t xml:space="preserve"> Weirauch</w:t>
      </w:r>
      <w:r w:rsidR="008A2C91" w:rsidRPr="009921E9">
        <w:rPr>
          <w:szCs w:val="20"/>
        </w:rPr>
        <w:t xml:space="preserve"> </w:t>
      </w:r>
    </w:p>
    <w:p w14:paraId="082A1805" w14:textId="3AAA4746"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121804">
        <w:rPr>
          <w:szCs w:val="20"/>
        </w:rPr>
        <w:t xml:space="preserve">  Sandy Herman, Michelle Oyer-Rose,</w:t>
      </w:r>
      <w:r w:rsidR="003F3717">
        <w:rPr>
          <w:szCs w:val="20"/>
        </w:rPr>
        <w:t xml:space="preserve"> </w:t>
      </w:r>
      <w:r w:rsidR="00121804">
        <w:rPr>
          <w:szCs w:val="20"/>
        </w:rPr>
        <w:t>Wayne Smith,</w:t>
      </w:r>
      <w:r w:rsidR="00121804" w:rsidRPr="00D96106">
        <w:rPr>
          <w:szCs w:val="20"/>
        </w:rPr>
        <w:t xml:space="preserve"> </w:t>
      </w:r>
      <w:r w:rsidR="00121804">
        <w:rPr>
          <w:szCs w:val="20"/>
        </w:rPr>
        <w:t xml:space="preserve">Mari Yoder </w:t>
      </w:r>
      <w:r w:rsidR="003F3717">
        <w:rPr>
          <w:szCs w:val="20"/>
        </w:rPr>
        <w:t xml:space="preserve"> </w:t>
      </w:r>
    </w:p>
    <w:p w14:paraId="51E81C75" w14:textId="3F929A0B" w:rsidR="00D65469" w:rsidRDefault="00226839" w:rsidP="00D65469">
      <w:pPr>
        <w:pStyle w:val="Quick1"/>
        <w:numPr>
          <w:ilvl w:val="0"/>
          <w:numId w:val="0"/>
        </w:numPr>
        <w:tabs>
          <w:tab w:val="left" w:pos="-1440"/>
        </w:tabs>
        <w:ind w:left="720" w:hanging="720"/>
        <w:jc w:val="both"/>
        <w:rPr>
          <w:b/>
          <w:szCs w:val="20"/>
        </w:rPr>
      </w:pPr>
      <w:r>
        <w:rPr>
          <w:szCs w:val="20"/>
        </w:rPr>
        <w:tab/>
      </w:r>
      <w:r w:rsidR="00D65469" w:rsidRPr="009921E9">
        <w:rPr>
          <w:b/>
          <w:szCs w:val="20"/>
        </w:rPr>
        <w:t>Guests:</w:t>
      </w:r>
      <w:r w:rsidR="000D26B7">
        <w:rPr>
          <w:b/>
          <w:szCs w:val="20"/>
        </w:rPr>
        <w:t xml:space="preserve">  </w:t>
      </w:r>
      <w:r w:rsidR="000D26B7">
        <w:rPr>
          <w:bCs/>
          <w:szCs w:val="20"/>
        </w:rPr>
        <w:t>Connie Planson, Maumee Valley Guidance Center</w:t>
      </w:r>
      <w:r w:rsidR="001E65BA">
        <w:rPr>
          <w:bCs/>
          <w:szCs w:val="20"/>
        </w:rPr>
        <w:t xml:space="preserve">; </w:t>
      </w:r>
      <w:r w:rsidR="001E65BA">
        <w:rPr>
          <w:szCs w:val="20"/>
        </w:rPr>
        <w:t>Ruth Peck, Recovery Services of NW Ohio;</w:t>
      </w:r>
      <w:r w:rsidR="00D96CA5">
        <w:rPr>
          <w:szCs w:val="20"/>
        </w:rPr>
        <w:t xml:space="preserve"> </w:t>
      </w:r>
      <w:r w:rsidR="001E65BA">
        <w:rPr>
          <w:szCs w:val="20"/>
        </w:rPr>
        <w:t xml:space="preserve">Joanna Gioia, </w:t>
      </w:r>
      <w:proofErr w:type="spellStart"/>
      <w:r w:rsidR="001E65BA">
        <w:rPr>
          <w:szCs w:val="20"/>
        </w:rPr>
        <w:t>OhioGuidestone</w:t>
      </w:r>
      <w:proofErr w:type="spellEnd"/>
      <w:r w:rsidR="001E65BA">
        <w:rPr>
          <w:szCs w:val="20"/>
        </w:rPr>
        <w:t xml:space="preserve">; Christine McVay, </w:t>
      </w:r>
      <w:proofErr w:type="spellStart"/>
      <w:r w:rsidR="001E65BA">
        <w:rPr>
          <w:szCs w:val="20"/>
        </w:rPr>
        <w:t>OhioGuidestone</w:t>
      </w:r>
      <w:proofErr w:type="spellEnd"/>
      <w:r w:rsidR="00D65469" w:rsidRPr="009921E9">
        <w:rPr>
          <w:b/>
          <w:szCs w:val="20"/>
        </w:rPr>
        <w:t xml:space="preserve">  </w:t>
      </w:r>
    </w:p>
    <w:p w14:paraId="541863DF" w14:textId="77777777" w:rsidR="008A3F48" w:rsidRPr="00A15ACC" w:rsidRDefault="008A3F48" w:rsidP="00D65469">
      <w:pPr>
        <w:pStyle w:val="Quick1"/>
        <w:numPr>
          <w:ilvl w:val="0"/>
          <w:numId w:val="0"/>
        </w:numPr>
        <w:tabs>
          <w:tab w:val="left" w:pos="-1440"/>
        </w:tabs>
        <w:ind w:left="720" w:hanging="720"/>
        <w:jc w:val="both"/>
        <w:rPr>
          <w:sz w:val="16"/>
          <w:szCs w:val="16"/>
        </w:rPr>
      </w:pPr>
    </w:p>
    <w:p w14:paraId="50988786" w14:textId="7455FDB4"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D63156">
        <w:rPr>
          <w:szCs w:val="20"/>
        </w:rPr>
        <w:t xml:space="preserve">Diane Goyings, </w:t>
      </w:r>
      <w:r w:rsidR="00335EA7">
        <w:rPr>
          <w:szCs w:val="20"/>
        </w:rPr>
        <w:t>Tonie Long</w:t>
      </w:r>
      <w:r w:rsidR="0010610D">
        <w:rPr>
          <w:szCs w:val="20"/>
        </w:rPr>
        <w:t>, Bethany Shirkey</w:t>
      </w:r>
    </w:p>
    <w:p w14:paraId="0694036A" w14:textId="77777777" w:rsidR="00FE166B" w:rsidRPr="000B1AD8" w:rsidRDefault="00FE166B" w:rsidP="005F73A3">
      <w:pPr>
        <w:pStyle w:val="Quick1"/>
        <w:numPr>
          <w:ilvl w:val="0"/>
          <w:numId w:val="0"/>
        </w:numPr>
        <w:tabs>
          <w:tab w:val="left" w:pos="-1440"/>
        </w:tabs>
        <w:ind w:left="720" w:hanging="720"/>
        <w:jc w:val="both"/>
        <w:rPr>
          <w:sz w:val="16"/>
          <w:szCs w:val="16"/>
        </w:rPr>
      </w:pPr>
    </w:p>
    <w:p w14:paraId="7753A3EA" w14:textId="2635DB58" w:rsidR="005130AA" w:rsidRDefault="00FE166B" w:rsidP="00E95366">
      <w:pPr>
        <w:pStyle w:val="Quick1"/>
        <w:numPr>
          <w:ilvl w:val="0"/>
          <w:numId w:val="19"/>
        </w:numPr>
        <w:tabs>
          <w:tab w:val="left" w:pos="-1440"/>
        </w:tabs>
        <w:ind w:left="720" w:hanging="720"/>
        <w:jc w:val="both"/>
        <w:rPr>
          <w:szCs w:val="20"/>
        </w:rPr>
      </w:pPr>
      <w:r w:rsidRPr="00F35EB9">
        <w:rPr>
          <w:sz w:val="22"/>
          <w:szCs w:val="22"/>
        </w:rPr>
        <w:t>Community Response</w:t>
      </w:r>
      <w:r w:rsidR="00E95366">
        <w:rPr>
          <w:szCs w:val="20"/>
        </w:rPr>
        <w:t>-</w:t>
      </w:r>
      <w:r w:rsidR="001E65BA">
        <w:rPr>
          <w:szCs w:val="20"/>
        </w:rPr>
        <w:t>Ruth Peck, Recovery Services of NW Ohio</w:t>
      </w:r>
      <w:r w:rsidR="006E4F20">
        <w:rPr>
          <w:szCs w:val="20"/>
        </w:rPr>
        <w:t xml:space="preserve"> announced things are going great</w:t>
      </w:r>
      <w:r w:rsidR="00A13EAC">
        <w:rPr>
          <w:szCs w:val="20"/>
        </w:rPr>
        <w:t xml:space="preserve"> and M</w:t>
      </w:r>
      <w:r w:rsidR="00D96CA5">
        <w:rPr>
          <w:szCs w:val="20"/>
        </w:rPr>
        <w:t>AT</w:t>
      </w:r>
      <w:r w:rsidR="00A13EAC">
        <w:rPr>
          <w:szCs w:val="20"/>
        </w:rPr>
        <w:t xml:space="preserve"> services have been expanded</w:t>
      </w:r>
      <w:r w:rsidR="006E4F20">
        <w:rPr>
          <w:szCs w:val="20"/>
        </w:rPr>
        <w:t xml:space="preserve"> in the Bryan office.  Roy expressed that BJ Horner is doing an awesome job with prevention services.</w:t>
      </w:r>
    </w:p>
    <w:p w14:paraId="2C1A86D2" w14:textId="10B2EE99" w:rsidR="008A3F48" w:rsidRPr="007013C9" w:rsidRDefault="008A3F48" w:rsidP="008A3F48">
      <w:pPr>
        <w:pStyle w:val="Quick1"/>
        <w:numPr>
          <w:ilvl w:val="0"/>
          <w:numId w:val="0"/>
        </w:numPr>
        <w:tabs>
          <w:tab w:val="left" w:pos="-1440"/>
        </w:tabs>
        <w:ind w:left="720" w:hanging="720"/>
        <w:jc w:val="both"/>
        <w:rPr>
          <w:sz w:val="16"/>
          <w:szCs w:val="16"/>
        </w:rPr>
      </w:pPr>
    </w:p>
    <w:p w14:paraId="5E9973DB" w14:textId="0970A3EA" w:rsidR="00FE166B" w:rsidRPr="006A4ADB" w:rsidRDefault="00FE166B" w:rsidP="00C834EC">
      <w:pPr>
        <w:pStyle w:val="Quick1"/>
        <w:numPr>
          <w:ilvl w:val="0"/>
          <w:numId w:val="19"/>
        </w:numPr>
        <w:tabs>
          <w:tab w:val="left" w:pos="-1440"/>
        </w:tabs>
        <w:ind w:left="720" w:hanging="720"/>
        <w:jc w:val="both"/>
        <w:rPr>
          <w:sz w:val="22"/>
          <w:szCs w:val="22"/>
        </w:rPr>
      </w:pPr>
      <w:r w:rsidRPr="006A4ADB">
        <w:rPr>
          <w:sz w:val="22"/>
          <w:szCs w:val="22"/>
        </w:rPr>
        <w:t xml:space="preserve">Approval of Board Minutes of </w:t>
      </w:r>
      <w:r w:rsidR="00652F50" w:rsidRPr="006A4ADB">
        <w:rPr>
          <w:sz w:val="22"/>
          <w:szCs w:val="22"/>
        </w:rPr>
        <w:t xml:space="preserve">May </w:t>
      </w:r>
      <w:r w:rsidR="0010610D" w:rsidRPr="006A4ADB">
        <w:rPr>
          <w:sz w:val="22"/>
          <w:szCs w:val="22"/>
        </w:rPr>
        <w:t>1</w:t>
      </w:r>
      <w:r w:rsidR="00F637DD">
        <w:rPr>
          <w:sz w:val="22"/>
          <w:szCs w:val="22"/>
        </w:rPr>
        <w:t>1</w:t>
      </w:r>
      <w:r w:rsidR="005A6EB5" w:rsidRPr="006A4ADB">
        <w:rPr>
          <w:sz w:val="22"/>
          <w:szCs w:val="22"/>
        </w:rPr>
        <w:t>, 20</w:t>
      </w:r>
      <w:r w:rsidR="00E95366" w:rsidRPr="006A4ADB">
        <w:rPr>
          <w:sz w:val="22"/>
          <w:szCs w:val="22"/>
        </w:rPr>
        <w:t>2</w:t>
      </w:r>
      <w:r w:rsidR="00F637DD">
        <w:rPr>
          <w:sz w:val="22"/>
          <w:szCs w:val="22"/>
        </w:rPr>
        <w:t>3 and May 25, 2023</w:t>
      </w:r>
      <w:r w:rsidR="00A26100" w:rsidRPr="006A4ADB">
        <w:rPr>
          <w:sz w:val="22"/>
          <w:szCs w:val="22"/>
        </w:rPr>
        <w:t>.</w:t>
      </w:r>
    </w:p>
    <w:p w14:paraId="75E27C81" w14:textId="77777777" w:rsidR="00A26100" w:rsidRPr="00A26100" w:rsidRDefault="00A26100" w:rsidP="006A4ADB">
      <w:pPr>
        <w:pStyle w:val="Quick1"/>
        <w:numPr>
          <w:ilvl w:val="0"/>
          <w:numId w:val="0"/>
        </w:numPr>
        <w:tabs>
          <w:tab w:val="left" w:pos="-1440"/>
        </w:tabs>
        <w:ind w:left="720"/>
        <w:jc w:val="both"/>
        <w:rPr>
          <w:sz w:val="16"/>
          <w:szCs w:val="16"/>
        </w:rPr>
      </w:pPr>
    </w:p>
    <w:p w14:paraId="3FFE8AAD" w14:textId="4092F3FE" w:rsidR="00FE166B" w:rsidRDefault="00D63156" w:rsidP="005F73A3">
      <w:pPr>
        <w:pStyle w:val="Quick1"/>
        <w:numPr>
          <w:ilvl w:val="0"/>
          <w:numId w:val="0"/>
        </w:numPr>
        <w:tabs>
          <w:tab w:val="left" w:pos="-1440"/>
        </w:tabs>
        <w:ind w:left="720"/>
        <w:jc w:val="both"/>
        <w:rPr>
          <w:b/>
          <w:sz w:val="22"/>
          <w:szCs w:val="22"/>
        </w:rPr>
      </w:pPr>
      <w:r>
        <w:rPr>
          <w:b/>
          <w:sz w:val="22"/>
          <w:szCs w:val="22"/>
        </w:rPr>
        <w:t>6-8-23</w:t>
      </w:r>
      <w:r w:rsidR="00FE166B">
        <w:rPr>
          <w:b/>
          <w:sz w:val="22"/>
          <w:szCs w:val="22"/>
        </w:rPr>
        <w:t>-</w:t>
      </w:r>
      <w:r w:rsidR="00D616D0">
        <w:rPr>
          <w:b/>
          <w:sz w:val="22"/>
          <w:szCs w:val="22"/>
        </w:rPr>
        <w:t>1</w:t>
      </w:r>
      <w:r w:rsidR="00FE166B">
        <w:rPr>
          <w:b/>
          <w:sz w:val="22"/>
          <w:szCs w:val="22"/>
        </w:rPr>
        <w:t xml:space="preserve"> Vote</w:t>
      </w:r>
    </w:p>
    <w:p w14:paraId="231ADAD4" w14:textId="12F62E36"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D26B7">
        <w:rPr>
          <w:sz w:val="22"/>
          <w:szCs w:val="22"/>
        </w:rPr>
        <w:t xml:space="preserve">  </w:t>
      </w:r>
      <w:r w:rsidR="00121804">
        <w:rPr>
          <w:sz w:val="22"/>
          <w:szCs w:val="22"/>
        </w:rPr>
        <w:t>Roy Miller</w:t>
      </w:r>
      <w:r w:rsidR="000D26B7">
        <w:rPr>
          <w:sz w:val="22"/>
          <w:szCs w:val="22"/>
        </w:rPr>
        <w:tab/>
      </w:r>
      <w:r w:rsidR="00CF0E72">
        <w:rPr>
          <w:sz w:val="22"/>
          <w:szCs w:val="22"/>
        </w:rPr>
        <w:tab/>
      </w:r>
      <w:r w:rsidR="00F574D0">
        <w:rPr>
          <w:sz w:val="22"/>
          <w:szCs w:val="22"/>
        </w:rPr>
        <w:tab/>
      </w:r>
      <w:r>
        <w:rPr>
          <w:sz w:val="22"/>
          <w:szCs w:val="22"/>
        </w:rPr>
        <w:t>SECOND:</w:t>
      </w:r>
      <w:r w:rsidR="00121804">
        <w:rPr>
          <w:sz w:val="22"/>
          <w:szCs w:val="22"/>
        </w:rPr>
        <w:t xml:space="preserve">  Tod Hug</w:t>
      </w:r>
      <w:r w:rsidR="00D63156">
        <w:rPr>
          <w:sz w:val="22"/>
          <w:szCs w:val="22"/>
        </w:rPr>
        <w:tab/>
      </w:r>
      <w:r w:rsidR="00401A66">
        <w:rPr>
          <w:sz w:val="22"/>
          <w:szCs w:val="22"/>
        </w:rPr>
        <w:tab/>
      </w:r>
      <w:r>
        <w:rPr>
          <w:sz w:val="22"/>
          <w:szCs w:val="22"/>
        </w:rPr>
        <w:t>MOTION PASSED</w:t>
      </w:r>
    </w:p>
    <w:p w14:paraId="5849B189" w14:textId="77777777" w:rsidR="00401A66" w:rsidRPr="007013C9" w:rsidRDefault="00401A66" w:rsidP="005F73A3">
      <w:pPr>
        <w:pStyle w:val="Quick1"/>
        <w:numPr>
          <w:ilvl w:val="0"/>
          <w:numId w:val="0"/>
        </w:numPr>
        <w:tabs>
          <w:tab w:val="left" w:pos="-1440"/>
        </w:tabs>
        <w:ind w:left="720" w:hanging="720"/>
        <w:jc w:val="both"/>
        <w:rPr>
          <w:sz w:val="16"/>
          <w:szCs w:val="16"/>
        </w:rPr>
      </w:pPr>
    </w:p>
    <w:p w14:paraId="1E2CA94B" w14:textId="77777777"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2675187" w14:textId="77777777" w:rsidR="00543CF5" w:rsidRPr="00756857" w:rsidRDefault="00543CF5" w:rsidP="005F73A3">
      <w:pPr>
        <w:pStyle w:val="Quick1"/>
        <w:numPr>
          <w:ilvl w:val="0"/>
          <w:numId w:val="0"/>
        </w:numPr>
        <w:tabs>
          <w:tab w:val="left" w:pos="-1440"/>
        </w:tabs>
        <w:jc w:val="both"/>
        <w:rPr>
          <w:sz w:val="16"/>
          <w:szCs w:val="16"/>
        </w:rPr>
      </w:pPr>
    </w:p>
    <w:p w14:paraId="40AF731F" w14:textId="77777777" w:rsidR="0038563F" w:rsidRDefault="00756857" w:rsidP="00645C19">
      <w:pPr>
        <w:pStyle w:val="Quick1"/>
        <w:numPr>
          <w:ilvl w:val="0"/>
          <w:numId w:val="23"/>
        </w:numPr>
        <w:tabs>
          <w:tab w:val="left" w:pos="-1440"/>
        </w:tabs>
        <w:jc w:val="both"/>
        <w:rPr>
          <w:szCs w:val="20"/>
        </w:rPr>
      </w:pPr>
      <w:r>
        <w:rPr>
          <w:szCs w:val="20"/>
        </w:rPr>
        <w:t>Policy Review</w:t>
      </w:r>
    </w:p>
    <w:p w14:paraId="6EEC0702" w14:textId="318EA71E" w:rsidR="00A26100" w:rsidRDefault="00A26100" w:rsidP="00A26100">
      <w:pPr>
        <w:pStyle w:val="Quick1"/>
        <w:numPr>
          <w:ilvl w:val="0"/>
          <w:numId w:val="30"/>
        </w:numPr>
        <w:tabs>
          <w:tab w:val="left" w:pos="-1440"/>
        </w:tabs>
        <w:jc w:val="both"/>
        <w:rPr>
          <w:szCs w:val="20"/>
        </w:rPr>
      </w:pPr>
      <w:r w:rsidRPr="00E95366">
        <w:rPr>
          <w:szCs w:val="20"/>
        </w:rPr>
        <w:t xml:space="preserve">Board member </w:t>
      </w:r>
      <w:r w:rsidR="00F637DD">
        <w:rPr>
          <w:szCs w:val="20"/>
        </w:rPr>
        <w:t>Cindy Rose</w:t>
      </w:r>
      <w:r w:rsidRPr="00E95366">
        <w:rPr>
          <w:szCs w:val="20"/>
        </w:rPr>
        <w:t xml:space="preserve"> reported that she has reviewed Policy 2.</w:t>
      </w:r>
      <w:r>
        <w:rPr>
          <w:szCs w:val="20"/>
        </w:rPr>
        <w:t>3</w:t>
      </w:r>
      <w:r w:rsidRPr="00E95366">
        <w:rPr>
          <w:szCs w:val="20"/>
        </w:rPr>
        <w:t xml:space="preserve"> (</w:t>
      </w:r>
      <w:r>
        <w:rPr>
          <w:szCs w:val="20"/>
        </w:rPr>
        <w:t>Board Member Characteristics</w:t>
      </w:r>
      <w:r w:rsidRPr="00E95366">
        <w:rPr>
          <w:szCs w:val="20"/>
        </w:rPr>
        <w:t>) and the Board is in compliance.</w:t>
      </w:r>
      <w:r>
        <w:rPr>
          <w:szCs w:val="20"/>
        </w:rPr>
        <w:t xml:space="preserve"> </w:t>
      </w:r>
    </w:p>
    <w:p w14:paraId="2802604F" w14:textId="77777777" w:rsidR="00F637DD" w:rsidRDefault="00F637DD" w:rsidP="00A26100">
      <w:pPr>
        <w:pStyle w:val="Quick1"/>
        <w:numPr>
          <w:ilvl w:val="0"/>
          <w:numId w:val="30"/>
        </w:numPr>
        <w:tabs>
          <w:tab w:val="left" w:pos="-1440"/>
        </w:tabs>
        <w:jc w:val="both"/>
        <w:rPr>
          <w:szCs w:val="20"/>
        </w:rPr>
      </w:pPr>
      <w:r>
        <w:rPr>
          <w:szCs w:val="20"/>
        </w:rPr>
        <w:t xml:space="preserve">Board member Dr. Richter reported he has reviewed Policy 2.5 (Officer Roles/Election of </w:t>
      </w:r>
    </w:p>
    <w:p w14:paraId="2CF93853" w14:textId="4F2E720A" w:rsidR="00F637DD" w:rsidRPr="00A26100" w:rsidRDefault="00F637DD" w:rsidP="00F637DD">
      <w:pPr>
        <w:pStyle w:val="Quick1"/>
        <w:numPr>
          <w:ilvl w:val="0"/>
          <w:numId w:val="0"/>
        </w:numPr>
        <w:tabs>
          <w:tab w:val="left" w:pos="-1440"/>
        </w:tabs>
        <w:ind w:left="1440"/>
        <w:jc w:val="both"/>
        <w:rPr>
          <w:szCs w:val="20"/>
        </w:rPr>
      </w:pPr>
      <w:r>
        <w:rPr>
          <w:szCs w:val="20"/>
        </w:rPr>
        <w:t>Officers) and the Board is in compliance.</w:t>
      </w:r>
    </w:p>
    <w:p w14:paraId="27F3E4DC" w14:textId="1D9EC807" w:rsidR="00EE61FF" w:rsidRDefault="001C198F" w:rsidP="00EE61FF">
      <w:pPr>
        <w:pStyle w:val="Quick1"/>
        <w:numPr>
          <w:ilvl w:val="0"/>
          <w:numId w:val="30"/>
        </w:numPr>
        <w:tabs>
          <w:tab w:val="left" w:pos="-1440"/>
        </w:tabs>
        <w:jc w:val="both"/>
        <w:rPr>
          <w:szCs w:val="20"/>
        </w:rPr>
      </w:pPr>
      <w:r w:rsidRPr="00E95366">
        <w:rPr>
          <w:szCs w:val="20"/>
        </w:rPr>
        <w:t>Board mem</w:t>
      </w:r>
      <w:r w:rsidR="00F637DD">
        <w:rPr>
          <w:szCs w:val="20"/>
        </w:rPr>
        <w:t>ber John Nye</w:t>
      </w:r>
      <w:r w:rsidRPr="00E95366">
        <w:rPr>
          <w:szCs w:val="20"/>
        </w:rPr>
        <w:t xml:space="preserve"> reported that he has reviewed </w:t>
      </w:r>
      <w:r w:rsidR="00EE61FF" w:rsidRPr="00E95366">
        <w:rPr>
          <w:szCs w:val="20"/>
        </w:rPr>
        <w:t>Policy 4.</w:t>
      </w:r>
      <w:r w:rsidR="00F574D0" w:rsidRPr="00E95366">
        <w:rPr>
          <w:szCs w:val="20"/>
        </w:rPr>
        <w:t>4</w:t>
      </w:r>
      <w:r w:rsidR="00EE61FF" w:rsidRPr="00E95366">
        <w:rPr>
          <w:szCs w:val="20"/>
        </w:rPr>
        <w:t xml:space="preserve"> (</w:t>
      </w:r>
      <w:r w:rsidR="00F574D0" w:rsidRPr="00E95366">
        <w:rPr>
          <w:szCs w:val="20"/>
        </w:rPr>
        <w:t>Budget Restrictions</w:t>
      </w:r>
      <w:r w:rsidR="00EE61FF" w:rsidRPr="00E95366">
        <w:rPr>
          <w:szCs w:val="20"/>
        </w:rPr>
        <w:t xml:space="preserve">) </w:t>
      </w:r>
      <w:r w:rsidRPr="00E95366">
        <w:rPr>
          <w:szCs w:val="20"/>
        </w:rPr>
        <w:t>and the Board is in compliance</w:t>
      </w:r>
      <w:r w:rsidR="00EE61FF" w:rsidRPr="00E95366">
        <w:rPr>
          <w:szCs w:val="20"/>
        </w:rPr>
        <w:t>.</w:t>
      </w:r>
    </w:p>
    <w:p w14:paraId="7A3FBB78" w14:textId="7B17C88C" w:rsidR="00F637DD" w:rsidRPr="004151A4" w:rsidRDefault="00F637DD" w:rsidP="00EE61FF">
      <w:pPr>
        <w:pStyle w:val="Quick1"/>
        <w:numPr>
          <w:ilvl w:val="0"/>
          <w:numId w:val="30"/>
        </w:numPr>
        <w:tabs>
          <w:tab w:val="left" w:pos="-1440"/>
        </w:tabs>
        <w:jc w:val="both"/>
        <w:rPr>
          <w:szCs w:val="20"/>
        </w:rPr>
      </w:pPr>
      <w:r>
        <w:rPr>
          <w:i/>
          <w:iCs/>
          <w:szCs w:val="20"/>
        </w:rPr>
        <w:t>Motion was made to approve the following resolution:</w:t>
      </w:r>
    </w:p>
    <w:p w14:paraId="3A9A48CA" w14:textId="77777777" w:rsidR="004151A4" w:rsidRDefault="004151A4" w:rsidP="004151A4">
      <w:pPr>
        <w:pStyle w:val="Quick1"/>
        <w:numPr>
          <w:ilvl w:val="0"/>
          <w:numId w:val="0"/>
        </w:numPr>
        <w:tabs>
          <w:tab w:val="left" w:pos="-1440"/>
        </w:tabs>
        <w:ind w:left="1440"/>
        <w:jc w:val="both"/>
        <w:rPr>
          <w:szCs w:val="20"/>
        </w:rPr>
      </w:pPr>
    </w:p>
    <w:p w14:paraId="4B3087EB" w14:textId="77777777" w:rsidR="00F33670" w:rsidRPr="00A07C55" w:rsidRDefault="00F33670" w:rsidP="00F33670">
      <w:pPr>
        <w:rPr>
          <w:rFonts w:ascii="Arial" w:hAnsi="Arial" w:cs="Arial"/>
          <w:sz w:val="22"/>
        </w:rPr>
      </w:pPr>
      <w:r w:rsidRPr="00A07C55">
        <w:rPr>
          <w:rFonts w:ascii="Arial" w:hAnsi="Arial" w:cs="Arial"/>
          <w:sz w:val="22"/>
        </w:rPr>
        <w:t>A RESOLUTION PURSUANT TO SECTION 5705.19, REVISED CODE, SUBMITTING THE QUESTION OF THE RENEWAL OF A TAX LEVY FOR THE PURPOSE OF CURRENT EXPENSES OF THE FOUR COUNTY BOARD OF ALCOHOL, DRUG ADDICTION AND MENTAL HEALTH SERVICES DISTRICT.</w:t>
      </w:r>
    </w:p>
    <w:p w14:paraId="1FDB2AF9" w14:textId="77777777" w:rsidR="00F33670" w:rsidRPr="00A07C55" w:rsidRDefault="00F33670" w:rsidP="00F33670">
      <w:pPr>
        <w:rPr>
          <w:rFonts w:ascii="Arial" w:hAnsi="Arial" w:cs="Arial"/>
          <w:sz w:val="22"/>
        </w:rPr>
      </w:pPr>
      <w:r w:rsidRPr="00A07C55">
        <w:rPr>
          <w:rFonts w:ascii="Arial" w:hAnsi="Arial" w:cs="Arial"/>
          <w:sz w:val="22"/>
        </w:rPr>
        <w:t>(</w:t>
      </w:r>
      <w:r w:rsidRPr="00A07C55">
        <w:rPr>
          <w:rFonts w:ascii="Arial" w:hAnsi="Arial" w:cs="Arial"/>
          <w:i/>
          <w:iCs/>
          <w:sz w:val="22"/>
        </w:rPr>
        <w:t>Note:  This must be a roll call vote</w:t>
      </w:r>
      <w:r w:rsidRPr="00A07C55">
        <w:rPr>
          <w:rFonts w:ascii="Arial" w:hAnsi="Arial" w:cs="Arial"/>
          <w:sz w:val="22"/>
        </w:rPr>
        <w:t>)</w:t>
      </w:r>
    </w:p>
    <w:p w14:paraId="360C5BD0" w14:textId="77777777" w:rsidR="00F33670" w:rsidRPr="008D0206" w:rsidRDefault="00F33670" w:rsidP="00F33670">
      <w:pPr>
        <w:rPr>
          <w:rFonts w:ascii="Montserrat" w:hAnsi="Montserrat" w:cs="Arial"/>
          <w:sz w:val="22"/>
        </w:rPr>
      </w:pPr>
    </w:p>
    <w:p w14:paraId="132B0DBC" w14:textId="77777777" w:rsidR="00F33670" w:rsidRPr="00A07C55" w:rsidRDefault="00F33670" w:rsidP="00F33670">
      <w:r w:rsidRPr="00A07C55">
        <w:t>BE IT RESOLVED by the Four County Board of Alcohol, Drug Addiction and Mental Health Services of Defiance, Fulton, Henry and Williams Counties, not less than two-thirds of all members elected thereto concurring, that:</w:t>
      </w:r>
    </w:p>
    <w:p w14:paraId="75BAB099" w14:textId="77777777" w:rsidR="00F33670" w:rsidRPr="00A07C55" w:rsidRDefault="00F33670" w:rsidP="00F33670"/>
    <w:p w14:paraId="1615CC7B" w14:textId="77777777" w:rsidR="00F33670" w:rsidRPr="00A07C55" w:rsidRDefault="00F33670" w:rsidP="00F33670">
      <w:r w:rsidRPr="00A07C55">
        <w:rPr>
          <w:u w:val="single"/>
        </w:rPr>
        <w:t>Section 1</w:t>
      </w:r>
      <w:r w:rsidRPr="00A07C55">
        <w:t>:  It is hereby found and declared that the amount of taxes which may be raised within the ten-mill limitation will be insufficient to provide an adequate amount for the necessary requirements of the Four County Alcohol, Drug Addiction and Mental Health Services District, and that it is necessary to levy a tax in excess of that limitation for the purpose of current expenses of the Four County Board of Alcohol, Drug Addiction and Mental Health Services District in the amount of .7 (7/10) mills for five years.</w:t>
      </w:r>
    </w:p>
    <w:p w14:paraId="5D523790" w14:textId="77777777" w:rsidR="00F33670" w:rsidRPr="00A07C55" w:rsidRDefault="00F33670" w:rsidP="00F33670"/>
    <w:p w14:paraId="362A87F3" w14:textId="77777777" w:rsidR="00F33670" w:rsidRPr="00A07C55" w:rsidRDefault="00F33670" w:rsidP="00F33670">
      <w:r w:rsidRPr="00A07C55">
        <w:rPr>
          <w:u w:val="single"/>
        </w:rPr>
        <w:t>Section 2</w:t>
      </w:r>
      <w:r w:rsidRPr="00A07C55">
        <w:t>: The Defiance County Auditor has certified all of the following to be true:</w:t>
      </w:r>
    </w:p>
    <w:p w14:paraId="18AE39B1" w14:textId="77777777" w:rsidR="00F33670" w:rsidRPr="00A07C55" w:rsidRDefault="00F33670" w:rsidP="00F33670">
      <w:r w:rsidRPr="00A07C55">
        <w:t xml:space="preserve"> </w:t>
      </w:r>
    </w:p>
    <w:p w14:paraId="6EE7E88E" w14:textId="77777777" w:rsidR="00F33670" w:rsidRPr="00A07C55" w:rsidRDefault="00F33670" w:rsidP="00F33670">
      <w:r w:rsidRPr="00A07C55">
        <w:tab/>
        <w:t xml:space="preserve">(a) The total current tax valuation of the </w:t>
      </w:r>
      <w:proofErr w:type="gramStart"/>
      <w:r w:rsidRPr="00A07C55">
        <w:t>District</w:t>
      </w:r>
      <w:proofErr w:type="gramEnd"/>
      <w:r w:rsidRPr="00A07C55">
        <w:t xml:space="preserve"> is $</w:t>
      </w:r>
      <w:r>
        <w:t>4,115,679,961</w:t>
      </w:r>
      <w:r w:rsidRPr="00A07C55">
        <w:t>.</w:t>
      </w:r>
    </w:p>
    <w:p w14:paraId="51D184B3" w14:textId="77777777" w:rsidR="00F33670" w:rsidRPr="00A07C55" w:rsidRDefault="00F33670" w:rsidP="00F33670">
      <w:pPr>
        <w:ind w:left="720"/>
        <w:jc w:val="both"/>
      </w:pPr>
      <w:r w:rsidRPr="00A07C55">
        <w:t>(b)  The dollar amount of revenue that would be generated by the renewal 0.7 (seven-tenths) mill tax levy is $</w:t>
      </w:r>
      <w:r>
        <w:t>2,505,275</w:t>
      </w:r>
      <w:r w:rsidRPr="00A07C55">
        <w:t>.</w:t>
      </w:r>
    </w:p>
    <w:p w14:paraId="6DDC9D44" w14:textId="77777777" w:rsidR="00F33670" w:rsidRPr="00A07C55" w:rsidRDefault="00F33670" w:rsidP="00F33670">
      <w:pPr>
        <w:ind w:left="720"/>
      </w:pPr>
      <w:r w:rsidRPr="00A07C55">
        <w:t xml:space="preserve">(c)  It is estimated that the levy will collect </w:t>
      </w:r>
      <w:r>
        <w:t xml:space="preserve">2,505,275 </w:t>
      </w:r>
      <w:r w:rsidRPr="00A07C55">
        <w:t xml:space="preserve">annually, at a rate not exceeding 0.7(seven-tenths) </w:t>
      </w:r>
      <w:r w:rsidRPr="00A07C55">
        <w:lastRenderedPageBreak/>
        <w:t>mill for each $1.00 of taxable value, and much that will amount to $</w:t>
      </w:r>
      <w:r>
        <w:t xml:space="preserve">20.00 </w:t>
      </w:r>
      <w:r w:rsidRPr="00A07C55">
        <w:t>for each $100,000.00 of valuation, for the County Auditor’s appraised value.</w:t>
      </w:r>
    </w:p>
    <w:p w14:paraId="438A3C87" w14:textId="77777777" w:rsidR="00F33670" w:rsidRPr="00A07C55" w:rsidRDefault="00F33670" w:rsidP="00F33670"/>
    <w:p w14:paraId="2940E694" w14:textId="77777777" w:rsidR="00F33670" w:rsidRPr="00A07C55" w:rsidRDefault="00F33670" w:rsidP="00F33670">
      <w:r w:rsidRPr="00A07C55">
        <w:rPr>
          <w:u w:val="single"/>
        </w:rPr>
        <w:t>Section 3</w:t>
      </w:r>
      <w:r w:rsidRPr="00A07C55">
        <w:t>:  The question of a renewal of an existing tax levy of .7 (7/10) mills for the purpose of current expenses of the Four County Alcohol, Drug Addiction and Mental Health Services District for five years, beginning with the tax list and duplicate for the year</w:t>
      </w:r>
      <w:r>
        <w:t xml:space="preserve"> 2024</w:t>
      </w:r>
      <w:r w:rsidRPr="00A07C55">
        <w:t>, the proceeds of which levy first would be available to the District in the calendar year</w:t>
      </w:r>
      <w:r>
        <w:t xml:space="preserve"> 2025</w:t>
      </w:r>
      <w:r w:rsidRPr="00A07C55">
        <w:t xml:space="preserve">, be submitted under the provisions of Section 5705.19 of the Ohio Revised Code to the electors of the district (being electors of Defiance, Fulton, Henry and Williams Counties) at the general election to be held therein on November </w:t>
      </w:r>
      <w:r>
        <w:t>7</w:t>
      </w:r>
      <w:r w:rsidRPr="00A07C55">
        <w:t>, 2023, as authorized by law.  That election shall be held at the regular places of voting in those Counties as established by the Board of Elections of Defiance, Fulton, Henry and Williams Counties, or otherwise, within the times provided by law and shall be conducted, canvassed and certified in the manner provided by law.</w:t>
      </w:r>
    </w:p>
    <w:p w14:paraId="39DA85F2" w14:textId="77777777" w:rsidR="00F33670" w:rsidRPr="00A07C55" w:rsidRDefault="00F33670" w:rsidP="00F33670"/>
    <w:p w14:paraId="0F516803" w14:textId="77777777" w:rsidR="00F33670" w:rsidRPr="00A07C55" w:rsidRDefault="00F33670" w:rsidP="00F33670">
      <w:r w:rsidRPr="00A07C55">
        <w:rPr>
          <w:u w:val="single"/>
        </w:rPr>
        <w:t>Section 4</w:t>
      </w:r>
      <w:r w:rsidRPr="00A07C55">
        <w:t>:  The form of ballot to be cast at that election on the question of that tax levy shall be substantially as follows:</w:t>
      </w:r>
    </w:p>
    <w:p w14:paraId="410FFF6D" w14:textId="77777777" w:rsidR="00F33670" w:rsidRPr="00A07C55" w:rsidRDefault="00F33670" w:rsidP="00F33670"/>
    <w:p w14:paraId="1DC6C540" w14:textId="77777777" w:rsidR="00F33670" w:rsidRPr="00A07C55" w:rsidRDefault="00F33670" w:rsidP="00F33670"/>
    <w:p w14:paraId="6D89FB1E" w14:textId="77777777" w:rsidR="00F33670" w:rsidRPr="00A07C55" w:rsidRDefault="00F33670" w:rsidP="00F33670">
      <w:pPr>
        <w:jc w:val="center"/>
      </w:pPr>
      <w:r w:rsidRPr="00A07C55">
        <w:t xml:space="preserve">PROPOSED TAX LEVY  </w:t>
      </w:r>
      <w:proofErr w:type="gramStart"/>
      <w:r w:rsidRPr="00A07C55">
        <w:t xml:space="preserve">   (</w:t>
      </w:r>
      <w:proofErr w:type="gramEnd"/>
      <w:r w:rsidRPr="00A07C55">
        <w:t>RENEWAL)</w:t>
      </w:r>
    </w:p>
    <w:p w14:paraId="6173AA0E" w14:textId="77777777" w:rsidR="00F33670" w:rsidRPr="00A07C55" w:rsidRDefault="00F33670" w:rsidP="00F33670">
      <w:pPr>
        <w:jc w:val="center"/>
      </w:pPr>
    </w:p>
    <w:p w14:paraId="2D4FB42D" w14:textId="77777777" w:rsidR="00F33670" w:rsidRPr="00A07C55" w:rsidRDefault="00F33670" w:rsidP="00F33670">
      <w:pPr>
        <w:jc w:val="center"/>
      </w:pPr>
      <w:r w:rsidRPr="00A07C55">
        <w:t>FOUR COUNTY BOARD OF ALCOHOL, DRUG ADDICTION AND MENTAL</w:t>
      </w:r>
    </w:p>
    <w:p w14:paraId="65BFFB10" w14:textId="77777777" w:rsidR="00F33670" w:rsidRPr="00A07C55" w:rsidRDefault="00F33670" w:rsidP="00F33670">
      <w:pPr>
        <w:jc w:val="center"/>
      </w:pPr>
      <w:r w:rsidRPr="00A07C55">
        <w:t>HEALTH SERVICE DISTRICT (</w:t>
      </w:r>
      <w:proofErr w:type="spellStart"/>
      <w:r w:rsidRPr="00A07C55">
        <w:t>ADAMhs</w:t>
      </w:r>
      <w:proofErr w:type="spellEnd"/>
      <w:r w:rsidRPr="00A07C55">
        <w:t>)</w:t>
      </w:r>
    </w:p>
    <w:p w14:paraId="110F710D" w14:textId="77777777" w:rsidR="00F33670" w:rsidRPr="00A07C55" w:rsidRDefault="00F33670" w:rsidP="00F33670">
      <w:pPr>
        <w:jc w:val="center"/>
      </w:pPr>
    </w:p>
    <w:p w14:paraId="1870CA34" w14:textId="77777777" w:rsidR="00F33670" w:rsidRPr="00A07C55" w:rsidRDefault="00F33670" w:rsidP="00F33670">
      <w:pPr>
        <w:jc w:val="center"/>
      </w:pPr>
      <w:r w:rsidRPr="00A07C55">
        <w:t>A Majority Affirmative Vote is Necessary for Passage</w:t>
      </w:r>
    </w:p>
    <w:p w14:paraId="3A09F57F" w14:textId="77777777" w:rsidR="00F33670" w:rsidRPr="00A07C55" w:rsidRDefault="00F33670" w:rsidP="00F33670"/>
    <w:p w14:paraId="2B1BE35A" w14:textId="77777777" w:rsidR="00F33670" w:rsidRPr="00A07C55" w:rsidRDefault="00F33670" w:rsidP="00F33670">
      <w:pPr>
        <w:ind w:left="720" w:right="720"/>
      </w:pPr>
      <w:r w:rsidRPr="00A07C55">
        <w:t>An additional renewal of a tax for the benefit of the Four County (Defiance-Fulton-</w:t>
      </w:r>
    </w:p>
    <w:p w14:paraId="67EDC1D8" w14:textId="77777777" w:rsidR="00F33670" w:rsidRPr="00A07C55" w:rsidRDefault="00F33670" w:rsidP="00F33670">
      <w:pPr>
        <w:pStyle w:val="BlockText"/>
      </w:pPr>
      <w:r w:rsidRPr="00A07C55">
        <w:t xml:space="preserve">Henry-Williams) Board of Alcohol, Drug Addiction and Mental Health Services District for the purpose of current expenses of the Four County Board of Alcohol, Drug Addiction and Mental Health Services District, that the county auditor estimates will collect </w:t>
      </w:r>
      <w:r>
        <w:t>$2,505,275</w:t>
      </w:r>
      <w:r w:rsidRPr="00A07C55">
        <w:t xml:space="preserve"> annually, at a rate not exceeding seven-tenths (.7) mill for each one dollar of taxable value, which amounts to $</w:t>
      </w:r>
      <w:r>
        <w:t>20.00</w:t>
      </w:r>
      <w:r w:rsidRPr="00A07C55">
        <w:t xml:space="preserve"> for each $100,000.00 of the county auditor’s appraised value, for five years, commencing in 20</w:t>
      </w:r>
      <w:r>
        <w:t>24</w:t>
      </w:r>
      <w:r w:rsidRPr="00A07C55">
        <w:t>, first due in calendar year 20</w:t>
      </w:r>
      <w:r>
        <w:t>25</w:t>
      </w:r>
      <w:r w:rsidRPr="00A07C55">
        <w:t>.</w:t>
      </w:r>
    </w:p>
    <w:p w14:paraId="2732669E" w14:textId="77777777" w:rsidR="00F33670" w:rsidRPr="00A07C55" w:rsidRDefault="00F33670" w:rsidP="00F33670"/>
    <w:p w14:paraId="53978B7F" w14:textId="77777777" w:rsidR="00F33670" w:rsidRPr="00A07C55" w:rsidRDefault="00F33670" w:rsidP="00F33670"/>
    <w:p w14:paraId="77CF67A4" w14:textId="77777777" w:rsidR="00F33670" w:rsidRPr="00A07C55" w:rsidRDefault="00F33670" w:rsidP="00F33670">
      <w:pPr>
        <w:jc w:val="center"/>
      </w:pPr>
      <w:r w:rsidRPr="00A07C55">
        <w:t>FOR THE LEVY</w:t>
      </w:r>
    </w:p>
    <w:p w14:paraId="6AC7FCFB" w14:textId="77777777" w:rsidR="00F33670" w:rsidRPr="00A07C55" w:rsidRDefault="00F33670" w:rsidP="00F33670">
      <w:pPr>
        <w:jc w:val="center"/>
      </w:pPr>
    </w:p>
    <w:p w14:paraId="15411383" w14:textId="77777777" w:rsidR="00F33670" w:rsidRPr="00A07C55" w:rsidRDefault="00F33670" w:rsidP="00F33670">
      <w:pPr>
        <w:jc w:val="center"/>
      </w:pPr>
    </w:p>
    <w:p w14:paraId="7C963279" w14:textId="77777777" w:rsidR="00F33670" w:rsidRPr="00A07C55" w:rsidRDefault="00F33670" w:rsidP="00F33670">
      <w:pPr>
        <w:jc w:val="center"/>
      </w:pPr>
      <w:r w:rsidRPr="00A07C55">
        <w:t>AGAINST THE LEVY</w:t>
      </w:r>
    </w:p>
    <w:p w14:paraId="291B3A67" w14:textId="77777777" w:rsidR="00F33670" w:rsidRPr="00A07C55" w:rsidRDefault="00F33670" w:rsidP="00F33670"/>
    <w:p w14:paraId="149C515F" w14:textId="77777777" w:rsidR="00F33670" w:rsidRPr="00A07C55" w:rsidRDefault="00F33670" w:rsidP="00F33670"/>
    <w:p w14:paraId="4BEA55B8" w14:textId="77777777" w:rsidR="00F33670" w:rsidRPr="00A07C55" w:rsidRDefault="00F33670" w:rsidP="00F33670">
      <w:r w:rsidRPr="00A07C55">
        <w:rPr>
          <w:u w:val="single"/>
        </w:rPr>
        <w:t>Section 5</w:t>
      </w:r>
      <w:r w:rsidRPr="00A07C55">
        <w:t>:  The CEO of this Board is hereby authorized and directed to give or cause to be given notice of said election as provided by law.</w:t>
      </w:r>
    </w:p>
    <w:p w14:paraId="77E75420" w14:textId="77777777" w:rsidR="00F33670" w:rsidRPr="00A07C55" w:rsidRDefault="00F33670" w:rsidP="00F33670"/>
    <w:p w14:paraId="00933921" w14:textId="77777777" w:rsidR="00F33670" w:rsidRPr="00A07C55" w:rsidRDefault="00F33670" w:rsidP="00F33670">
      <w:r w:rsidRPr="00A07C55">
        <w:rPr>
          <w:u w:val="single"/>
        </w:rPr>
        <w:t>Section 6</w:t>
      </w:r>
      <w:r w:rsidRPr="00A07C55">
        <w:t xml:space="preserve">:  The CEO of this Board is hereby directed to certify a copy of this resolution to the Board of Elections of Defiance, Fulton, Henry and Williams Counties, on or before August </w:t>
      </w:r>
      <w:r>
        <w:t>9</w:t>
      </w:r>
      <w:r w:rsidRPr="00A07C55">
        <w:t>, 2023.</w:t>
      </w:r>
    </w:p>
    <w:p w14:paraId="2B0350E0" w14:textId="77777777" w:rsidR="00F33670" w:rsidRPr="00A07C55" w:rsidRDefault="00F33670" w:rsidP="00F33670"/>
    <w:p w14:paraId="39426975" w14:textId="77777777" w:rsidR="00F33670" w:rsidRPr="00A07C55" w:rsidRDefault="00F33670" w:rsidP="00F33670"/>
    <w:p w14:paraId="43D488CE" w14:textId="77777777" w:rsidR="00F33670" w:rsidRPr="00A07C55" w:rsidRDefault="00F33670" w:rsidP="00F33670">
      <w:r w:rsidRPr="00A07C55">
        <w:rPr>
          <w:u w:val="single"/>
        </w:rPr>
        <w:t>Section 7</w:t>
      </w:r>
      <w:r w:rsidRPr="00A07C55">
        <w:t>:  It is found and determined that all formal actions of this Board concerning and relating to the adoption of this resolution were adopted in an open meeting of this Board, and that all deliberations of this Board and of any of its committees that resulted in such formal action, were in meetings open to the public, in compliance with all legal requirements.</w:t>
      </w:r>
    </w:p>
    <w:p w14:paraId="6322DACB" w14:textId="77777777" w:rsidR="00F33670" w:rsidRDefault="00F33670" w:rsidP="004151A4">
      <w:pPr>
        <w:pStyle w:val="Quick1"/>
        <w:numPr>
          <w:ilvl w:val="0"/>
          <w:numId w:val="0"/>
        </w:numPr>
        <w:tabs>
          <w:tab w:val="left" w:pos="-1440"/>
        </w:tabs>
        <w:ind w:left="1440"/>
        <w:jc w:val="both"/>
        <w:rPr>
          <w:szCs w:val="20"/>
        </w:rPr>
      </w:pPr>
    </w:p>
    <w:p w14:paraId="06A6F913" w14:textId="24BE79B7" w:rsidR="00F33670" w:rsidRDefault="00F33670" w:rsidP="00F33670">
      <w:pPr>
        <w:pStyle w:val="Quick1"/>
        <w:numPr>
          <w:ilvl w:val="0"/>
          <w:numId w:val="0"/>
        </w:numPr>
        <w:tabs>
          <w:tab w:val="left" w:pos="-1440"/>
        </w:tabs>
        <w:ind w:left="720"/>
        <w:jc w:val="both"/>
        <w:rPr>
          <w:b/>
          <w:sz w:val="22"/>
          <w:szCs w:val="22"/>
        </w:rPr>
      </w:pPr>
      <w:r>
        <w:rPr>
          <w:b/>
          <w:szCs w:val="20"/>
        </w:rPr>
        <w:t>6</w:t>
      </w:r>
      <w:r w:rsidRPr="00E52A60">
        <w:rPr>
          <w:i/>
          <w:szCs w:val="20"/>
        </w:rPr>
        <w:t xml:space="preserve"> </w:t>
      </w:r>
      <w:r>
        <w:rPr>
          <w:b/>
          <w:sz w:val="22"/>
          <w:szCs w:val="22"/>
        </w:rPr>
        <w:t>-8-23-2 Vote</w:t>
      </w:r>
    </w:p>
    <w:p w14:paraId="4EAE06B3" w14:textId="5F26FE02" w:rsidR="00F33670" w:rsidRPr="00A3740D" w:rsidRDefault="00F33670" w:rsidP="00F33670">
      <w:pPr>
        <w:pStyle w:val="Quick1"/>
        <w:numPr>
          <w:ilvl w:val="0"/>
          <w:numId w:val="0"/>
        </w:numPr>
        <w:tabs>
          <w:tab w:val="left" w:pos="-1440"/>
        </w:tabs>
        <w:ind w:left="720" w:hanging="720"/>
        <w:jc w:val="both"/>
        <w:rPr>
          <w:szCs w:val="20"/>
        </w:rPr>
      </w:pPr>
      <w:r>
        <w:rPr>
          <w:b/>
          <w:sz w:val="22"/>
          <w:szCs w:val="22"/>
        </w:rPr>
        <w:tab/>
      </w:r>
      <w:r>
        <w:rPr>
          <w:sz w:val="22"/>
          <w:szCs w:val="22"/>
        </w:rPr>
        <w:t>MOTION:</w:t>
      </w:r>
      <w:r w:rsidR="00121804">
        <w:rPr>
          <w:sz w:val="22"/>
          <w:szCs w:val="22"/>
        </w:rPr>
        <w:t xml:space="preserve">  Dr. Richter</w:t>
      </w:r>
      <w:r>
        <w:rPr>
          <w:sz w:val="22"/>
          <w:szCs w:val="22"/>
        </w:rPr>
        <w:t xml:space="preserve"> </w:t>
      </w:r>
      <w:r>
        <w:rPr>
          <w:sz w:val="22"/>
          <w:szCs w:val="22"/>
        </w:rPr>
        <w:tab/>
      </w:r>
      <w:r>
        <w:rPr>
          <w:sz w:val="22"/>
          <w:szCs w:val="22"/>
        </w:rPr>
        <w:tab/>
      </w:r>
      <w:r>
        <w:rPr>
          <w:sz w:val="22"/>
          <w:szCs w:val="22"/>
        </w:rPr>
        <w:tab/>
        <w:t>SECOND:</w:t>
      </w:r>
      <w:r w:rsidR="00121804">
        <w:rPr>
          <w:sz w:val="22"/>
          <w:szCs w:val="22"/>
        </w:rPr>
        <w:t xml:space="preserve">  Sandi Weirauch</w:t>
      </w:r>
      <w:r>
        <w:rPr>
          <w:sz w:val="22"/>
          <w:szCs w:val="22"/>
        </w:rPr>
        <w:tab/>
        <w:t>MOTION PASSED</w:t>
      </w:r>
    </w:p>
    <w:p w14:paraId="0543CEBB" w14:textId="77777777" w:rsidR="00F33670" w:rsidRPr="00E52A60" w:rsidRDefault="00F33670" w:rsidP="00F33670">
      <w:pPr>
        <w:tabs>
          <w:tab w:val="left" w:pos="-1440"/>
        </w:tabs>
        <w:ind w:left="720"/>
        <w:jc w:val="both"/>
        <w:rPr>
          <w:sz w:val="22"/>
          <w:szCs w:val="22"/>
        </w:rPr>
      </w:pPr>
    </w:p>
    <w:p w14:paraId="155E9D46" w14:textId="10EF825C" w:rsidR="00F33670" w:rsidRDefault="00F33670" w:rsidP="00F33670">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xml:space="preserve">, </w:t>
      </w:r>
      <w:r w:rsidR="00121804">
        <w:rPr>
          <w:sz w:val="18"/>
          <w:szCs w:val="18"/>
        </w:rPr>
        <w:t>absent</w:t>
      </w:r>
      <w:r w:rsidRPr="00BF61D4">
        <w:rPr>
          <w:sz w:val="18"/>
          <w:szCs w:val="18"/>
        </w:rPr>
        <w:t>;</w:t>
      </w:r>
      <w:r>
        <w:rPr>
          <w:sz w:val="18"/>
          <w:szCs w:val="18"/>
        </w:rPr>
        <w:t xml:space="preserve"> Tod Hug, yes; Jeff Mayer, yes; Roy Miller, yes; Marcia Mohre, yes; John Nye, yes; Michelle Oyer-Rose, </w:t>
      </w:r>
      <w:r w:rsidR="00121804">
        <w:rPr>
          <w:sz w:val="18"/>
          <w:szCs w:val="18"/>
        </w:rPr>
        <w:t>absent</w:t>
      </w:r>
      <w:r>
        <w:rPr>
          <w:sz w:val="18"/>
          <w:szCs w:val="18"/>
        </w:rPr>
        <w:t xml:space="preserve">; Dr. Richter, yes; </w:t>
      </w:r>
      <w:r w:rsidRPr="00BF61D4">
        <w:rPr>
          <w:sz w:val="18"/>
          <w:szCs w:val="18"/>
        </w:rPr>
        <w:t>Cindy Rose, yes</w:t>
      </w:r>
      <w:r>
        <w:rPr>
          <w:sz w:val="18"/>
          <w:szCs w:val="18"/>
        </w:rPr>
        <w:t xml:space="preserve">; Stephan Seagrave, yes; Wayne Smith, </w:t>
      </w:r>
      <w:r w:rsidR="00121804">
        <w:rPr>
          <w:sz w:val="18"/>
          <w:szCs w:val="18"/>
        </w:rPr>
        <w:t>absent</w:t>
      </w:r>
      <w:r>
        <w:rPr>
          <w:sz w:val="18"/>
          <w:szCs w:val="18"/>
        </w:rPr>
        <w:t xml:space="preserve">; Scott Stiriz, yes; </w:t>
      </w:r>
      <w:r w:rsidRPr="00BF61D4">
        <w:rPr>
          <w:sz w:val="18"/>
          <w:szCs w:val="18"/>
        </w:rPr>
        <w:t xml:space="preserve">Sandra Weirauch, yes; </w:t>
      </w:r>
      <w:r>
        <w:rPr>
          <w:sz w:val="18"/>
          <w:szCs w:val="18"/>
        </w:rPr>
        <w:t xml:space="preserve">Mari Yoder, </w:t>
      </w:r>
      <w:r w:rsidR="00121804">
        <w:rPr>
          <w:sz w:val="18"/>
          <w:szCs w:val="18"/>
        </w:rPr>
        <w:t>absent</w:t>
      </w:r>
      <w:r w:rsidRPr="00BF61D4">
        <w:rPr>
          <w:sz w:val="18"/>
          <w:szCs w:val="18"/>
        </w:rPr>
        <w:t>.</w:t>
      </w:r>
    </w:p>
    <w:p w14:paraId="69C448E4" w14:textId="77777777" w:rsidR="00F33670" w:rsidRPr="00756857" w:rsidRDefault="00F33670" w:rsidP="00F33670">
      <w:pPr>
        <w:pStyle w:val="Quick1"/>
        <w:numPr>
          <w:ilvl w:val="0"/>
          <w:numId w:val="0"/>
        </w:numPr>
        <w:tabs>
          <w:tab w:val="left" w:pos="-1440"/>
        </w:tabs>
        <w:ind w:left="720"/>
        <w:jc w:val="both"/>
        <w:rPr>
          <w:sz w:val="16"/>
          <w:szCs w:val="16"/>
        </w:rPr>
      </w:pPr>
      <w:r w:rsidRPr="00756857">
        <w:rPr>
          <w:sz w:val="16"/>
          <w:szCs w:val="16"/>
        </w:rPr>
        <w:tab/>
      </w:r>
    </w:p>
    <w:p w14:paraId="2A2D3117" w14:textId="47296E6D" w:rsidR="00F33670" w:rsidRDefault="00F33670" w:rsidP="00F33670">
      <w:pPr>
        <w:pStyle w:val="Quick1"/>
        <w:numPr>
          <w:ilvl w:val="0"/>
          <w:numId w:val="0"/>
        </w:numPr>
        <w:tabs>
          <w:tab w:val="left" w:pos="-1440"/>
        </w:tabs>
        <w:ind w:left="720"/>
        <w:jc w:val="both"/>
        <w:rPr>
          <w:sz w:val="22"/>
          <w:szCs w:val="22"/>
        </w:rPr>
      </w:pPr>
      <w:r>
        <w:rPr>
          <w:szCs w:val="20"/>
        </w:rPr>
        <w:t>Roll Call:</w:t>
      </w:r>
      <w:r w:rsidR="00121804">
        <w:rPr>
          <w:szCs w:val="20"/>
        </w:rPr>
        <w:t xml:space="preserve">  11</w:t>
      </w:r>
      <w:r>
        <w:rPr>
          <w:szCs w:val="20"/>
        </w:rPr>
        <w:t xml:space="preserve"> yes, 0 no</w:t>
      </w:r>
      <w:r>
        <w:rPr>
          <w:szCs w:val="20"/>
        </w:rPr>
        <w:tab/>
      </w:r>
      <w:r>
        <w:rPr>
          <w:szCs w:val="20"/>
        </w:rPr>
        <w:tab/>
      </w:r>
      <w:r>
        <w:rPr>
          <w:szCs w:val="20"/>
        </w:rPr>
        <w:tab/>
      </w:r>
      <w:r>
        <w:rPr>
          <w:sz w:val="22"/>
          <w:szCs w:val="22"/>
        </w:rPr>
        <w:t>MOTION PASSED</w:t>
      </w:r>
    </w:p>
    <w:p w14:paraId="5F3F9967" w14:textId="77777777" w:rsidR="006E4F20" w:rsidRDefault="006E4F20" w:rsidP="00F33670">
      <w:pPr>
        <w:pStyle w:val="Quick1"/>
        <w:numPr>
          <w:ilvl w:val="0"/>
          <w:numId w:val="0"/>
        </w:numPr>
        <w:tabs>
          <w:tab w:val="left" w:pos="-1440"/>
        </w:tabs>
        <w:ind w:left="720"/>
        <w:jc w:val="both"/>
        <w:rPr>
          <w:sz w:val="22"/>
          <w:szCs w:val="22"/>
        </w:rPr>
      </w:pPr>
    </w:p>
    <w:p w14:paraId="3A589EE3" w14:textId="77777777" w:rsidR="006E4F20" w:rsidRDefault="006E4F20" w:rsidP="00F33670">
      <w:pPr>
        <w:pStyle w:val="Quick1"/>
        <w:numPr>
          <w:ilvl w:val="0"/>
          <w:numId w:val="0"/>
        </w:numPr>
        <w:tabs>
          <w:tab w:val="left" w:pos="-1440"/>
        </w:tabs>
        <w:ind w:left="720"/>
        <w:jc w:val="both"/>
        <w:rPr>
          <w:sz w:val="22"/>
          <w:szCs w:val="22"/>
        </w:rPr>
      </w:pPr>
    </w:p>
    <w:p w14:paraId="32E2EBB4" w14:textId="77777777" w:rsidR="008A4A6D" w:rsidRPr="007013C9" w:rsidRDefault="008A4A6D" w:rsidP="00E52A60">
      <w:pPr>
        <w:pStyle w:val="Quick1"/>
        <w:numPr>
          <w:ilvl w:val="0"/>
          <w:numId w:val="0"/>
        </w:numPr>
        <w:tabs>
          <w:tab w:val="left" w:pos="-1440"/>
        </w:tabs>
        <w:jc w:val="both"/>
        <w:rPr>
          <w:sz w:val="16"/>
          <w:szCs w:val="16"/>
        </w:rPr>
      </w:pPr>
    </w:p>
    <w:p w14:paraId="46791A67" w14:textId="77777777"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2EF6BC3C" w14:textId="77777777" w:rsidR="005E2893" w:rsidRPr="000B1AD8" w:rsidRDefault="005E2893" w:rsidP="005E2893">
      <w:pPr>
        <w:jc w:val="both"/>
        <w:rPr>
          <w:sz w:val="16"/>
          <w:szCs w:val="16"/>
        </w:rPr>
      </w:pPr>
    </w:p>
    <w:p w14:paraId="0FCB2039" w14:textId="5C822B5D" w:rsidR="006A4ADB" w:rsidRDefault="005E2893" w:rsidP="00A204F3">
      <w:pPr>
        <w:pStyle w:val="ListParagraph"/>
        <w:numPr>
          <w:ilvl w:val="0"/>
          <w:numId w:val="24"/>
        </w:numPr>
        <w:tabs>
          <w:tab w:val="left" w:pos="-1440"/>
        </w:tabs>
        <w:ind w:left="1080"/>
        <w:jc w:val="both"/>
        <w:rPr>
          <w:szCs w:val="20"/>
        </w:rPr>
      </w:pPr>
      <w:r w:rsidRPr="00D63156">
        <w:rPr>
          <w:szCs w:val="20"/>
        </w:rPr>
        <w:t>CEO Report</w:t>
      </w:r>
      <w:r w:rsidR="003F3717" w:rsidRPr="00D63156">
        <w:rPr>
          <w:szCs w:val="20"/>
        </w:rPr>
        <w:t>-</w:t>
      </w:r>
      <w:r w:rsidR="006E4F20">
        <w:rPr>
          <w:szCs w:val="20"/>
        </w:rPr>
        <w:t>Rob shared with the Board that Recovery Services Recovery Housing Project will start the bidding process for renovations.  New Home Development project is waiting on a survey to be completed.  The agency currently has 16 acres next to the existing Upton</w:t>
      </w:r>
      <w:r w:rsidR="00934565">
        <w:rPr>
          <w:szCs w:val="20"/>
        </w:rPr>
        <w:t xml:space="preserve"> Heights building and plan</w:t>
      </w:r>
      <w:r w:rsidR="00226921">
        <w:rPr>
          <w:szCs w:val="20"/>
        </w:rPr>
        <w:t>s</w:t>
      </w:r>
      <w:r w:rsidR="00934565">
        <w:rPr>
          <w:szCs w:val="20"/>
        </w:rPr>
        <w:t xml:space="preserve"> on continuing expansion in the future.</w:t>
      </w:r>
      <w:r w:rsidR="001F10A9">
        <w:rPr>
          <w:szCs w:val="20"/>
        </w:rPr>
        <w:t xml:space="preserve">  Rob also reported that the state offered additional funding of $500,000 for the recovery housing project being done by Recovery Services.  If final approval is received, the </w:t>
      </w:r>
      <w:proofErr w:type="spellStart"/>
      <w:r w:rsidR="001F10A9">
        <w:rPr>
          <w:szCs w:val="20"/>
        </w:rPr>
        <w:t>ADAMhs</w:t>
      </w:r>
      <w:proofErr w:type="spellEnd"/>
      <w:r w:rsidR="001F10A9">
        <w:rPr>
          <w:szCs w:val="20"/>
        </w:rPr>
        <w:t xml:space="preserve"> Board match money of $500,000 would then be used for sustainability.  A transportation agreement has been signed with Triangular and clients have already been transported.  The state audit is being finalized.  Rob announced Scott Stiriz will be retiring from the Board at the end of his term on June 30.  Scott </w:t>
      </w:r>
      <w:r w:rsidR="00A13EAC">
        <w:rPr>
          <w:szCs w:val="20"/>
        </w:rPr>
        <w:t>served on the Board from 9/8/11-6/30/23</w:t>
      </w:r>
      <w:r w:rsidR="001F10A9">
        <w:rPr>
          <w:szCs w:val="20"/>
        </w:rPr>
        <w:t xml:space="preserve">.  Rob announced that he will be retiring at the end of the calendar year.  He suggested a job description be put on the </w:t>
      </w:r>
      <w:proofErr w:type="spellStart"/>
      <w:r w:rsidR="001F10A9">
        <w:rPr>
          <w:szCs w:val="20"/>
        </w:rPr>
        <w:t>ADAMhs</w:t>
      </w:r>
      <w:proofErr w:type="spellEnd"/>
      <w:r w:rsidR="001F10A9">
        <w:rPr>
          <w:szCs w:val="20"/>
        </w:rPr>
        <w:t xml:space="preserve"> website for his position.  The Board agreed and a target post-date of 7/1/23 was given.</w:t>
      </w:r>
    </w:p>
    <w:p w14:paraId="49157031" w14:textId="77777777" w:rsidR="00D63156" w:rsidRDefault="00D63156" w:rsidP="00D63156">
      <w:pPr>
        <w:tabs>
          <w:tab w:val="left" w:pos="-1440"/>
        </w:tabs>
        <w:jc w:val="both"/>
        <w:rPr>
          <w:sz w:val="16"/>
          <w:szCs w:val="16"/>
        </w:rPr>
      </w:pPr>
    </w:p>
    <w:p w14:paraId="1D908687" w14:textId="77777777" w:rsidR="005C4F8B" w:rsidRPr="00FE166B" w:rsidRDefault="00645C19"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4C85AD74" w14:textId="77777777" w:rsidR="00193BF4" w:rsidRPr="000B1AD8" w:rsidRDefault="00193BF4" w:rsidP="005F73A3">
      <w:pPr>
        <w:jc w:val="both"/>
        <w:rPr>
          <w:sz w:val="16"/>
          <w:szCs w:val="16"/>
        </w:rPr>
      </w:pPr>
    </w:p>
    <w:p w14:paraId="3F5C0EC3" w14:textId="78FD5424" w:rsidR="007E65BA" w:rsidRDefault="007E65BA" w:rsidP="007E65BA">
      <w:pPr>
        <w:pStyle w:val="ListParagraph"/>
        <w:numPr>
          <w:ilvl w:val="0"/>
          <w:numId w:val="29"/>
        </w:numPr>
        <w:ind w:left="1080"/>
        <w:jc w:val="both"/>
        <w:rPr>
          <w:szCs w:val="20"/>
        </w:rPr>
      </w:pPr>
      <w:r w:rsidRPr="00B90E1A">
        <w:rPr>
          <w:szCs w:val="20"/>
        </w:rPr>
        <w:t xml:space="preserve">To authorize payment of the itemized list of bills as presented to the Board at the </w:t>
      </w:r>
      <w:r w:rsidR="001C198F" w:rsidRPr="00B90E1A">
        <w:rPr>
          <w:szCs w:val="20"/>
        </w:rPr>
        <w:t xml:space="preserve">June </w:t>
      </w:r>
      <w:r w:rsidR="00D63156">
        <w:rPr>
          <w:szCs w:val="20"/>
        </w:rPr>
        <w:t>8</w:t>
      </w:r>
      <w:r w:rsidRPr="00B90E1A">
        <w:rPr>
          <w:szCs w:val="20"/>
        </w:rPr>
        <w:t>, 20</w:t>
      </w:r>
      <w:r w:rsidR="00D96106" w:rsidRPr="00B90E1A">
        <w:rPr>
          <w:szCs w:val="20"/>
        </w:rPr>
        <w:t>2</w:t>
      </w:r>
      <w:r w:rsidR="00D63156">
        <w:rPr>
          <w:szCs w:val="20"/>
        </w:rPr>
        <w:t>3</w:t>
      </w:r>
      <w:r w:rsidRPr="00B90E1A">
        <w:rPr>
          <w:szCs w:val="20"/>
        </w:rPr>
        <w:t xml:space="preserve"> board meeting under the provision of Then and Now Certificates.  </w:t>
      </w:r>
      <w:r w:rsidRPr="00B90E1A">
        <w:rPr>
          <w:i/>
          <w:szCs w:val="20"/>
        </w:rPr>
        <w:t>(A copy of the list follows the meeting minutes.)</w:t>
      </w:r>
      <w:r w:rsidRPr="00B90E1A">
        <w:rPr>
          <w:szCs w:val="20"/>
        </w:rPr>
        <w:t xml:space="preserve"> </w:t>
      </w:r>
    </w:p>
    <w:p w14:paraId="4CC0FD76" w14:textId="4DA2E284" w:rsidR="003A0B3B" w:rsidRDefault="00F919DE" w:rsidP="003A0B3B">
      <w:pPr>
        <w:pStyle w:val="ListParagraph"/>
        <w:numPr>
          <w:ilvl w:val="0"/>
          <w:numId w:val="29"/>
        </w:numPr>
        <w:ind w:left="1080"/>
        <w:jc w:val="both"/>
        <w:rPr>
          <w:szCs w:val="20"/>
        </w:rPr>
      </w:pPr>
      <w:r w:rsidRPr="00B90E1A">
        <w:rPr>
          <w:szCs w:val="20"/>
        </w:rPr>
        <w:t xml:space="preserve">To </w:t>
      </w:r>
      <w:r w:rsidR="0057161C" w:rsidRPr="00B90E1A">
        <w:rPr>
          <w:szCs w:val="20"/>
        </w:rPr>
        <w:t>approve the FY 202</w:t>
      </w:r>
      <w:r w:rsidR="00D63156">
        <w:rPr>
          <w:szCs w:val="20"/>
        </w:rPr>
        <w:t>4</w:t>
      </w:r>
      <w:r w:rsidR="0057161C" w:rsidRPr="00B90E1A">
        <w:rPr>
          <w:szCs w:val="20"/>
        </w:rPr>
        <w:t xml:space="preserve"> Board office budget as presented to the Board</w:t>
      </w:r>
      <w:r w:rsidR="003A0B3B" w:rsidRPr="003A0B3B">
        <w:rPr>
          <w:szCs w:val="20"/>
        </w:rPr>
        <w:t xml:space="preserve"> </w:t>
      </w:r>
      <w:r w:rsidR="003A0B3B" w:rsidRPr="00B90E1A">
        <w:rPr>
          <w:szCs w:val="20"/>
        </w:rPr>
        <w:t xml:space="preserve">at the June </w:t>
      </w:r>
      <w:r w:rsidR="003A0B3B">
        <w:rPr>
          <w:szCs w:val="20"/>
        </w:rPr>
        <w:t>8</w:t>
      </w:r>
      <w:r w:rsidR="003A0B3B" w:rsidRPr="00B90E1A">
        <w:rPr>
          <w:szCs w:val="20"/>
        </w:rPr>
        <w:t>, 202</w:t>
      </w:r>
      <w:r w:rsidR="003A0B3B">
        <w:rPr>
          <w:szCs w:val="20"/>
        </w:rPr>
        <w:t>3</w:t>
      </w:r>
      <w:r w:rsidR="003A0B3B" w:rsidRPr="00B90E1A">
        <w:rPr>
          <w:szCs w:val="20"/>
        </w:rPr>
        <w:t xml:space="preserve"> board</w:t>
      </w:r>
      <w:r w:rsidR="003A0B3B">
        <w:rPr>
          <w:szCs w:val="20"/>
        </w:rPr>
        <w:t xml:space="preserve"> meeting</w:t>
      </w:r>
      <w:r w:rsidR="0057161C" w:rsidRPr="00B90E1A">
        <w:rPr>
          <w:szCs w:val="20"/>
        </w:rPr>
        <w:t>.</w:t>
      </w:r>
      <w:r w:rsidR="003A0B3B">
        <w:rPr>
          <w:szCs w:val="20"/>
        </w:rPr>
        <w:t xml:space="preserve">  </w:t>
      </w:r>
      <w:r w:rsidR="003A0B3B" w:rsidRPr="00B90E1A">
        <w:rPr>
          <w:i/>
          <w:szCs w:val="20"/>
        </w:rPr>
        <w:t>(A copy of the</w:t>
      </w:r>
      <w:r w:rsidR="003A0B3B">
        <w:rPr>
          <w:i/>
          <w:szCs w:val="20"/>
        </w:rPr>
        <w:t xml:space="preserve"> budget</w:t>
      </w:r>
      <w:r w:rsidR="003A0B3B" w:rsidRPr="00B90E1A">
        <w:rPr>
          <w:i/>
          <w:szCs w:val="20"/>
        </w:rPr>
        <w:t xml:space="preserve"> follows the meeting minutes.)</w:t>
      </w:r>
      <w:r w:rsidR="003A0B3B" w:rsidRPr="00B90E1A">
        <w:rPr>
          <w:szCs w:val="20"/>
        </w:rPr>
        <w:t xml:space="preserve"> </w:t>
      </w:r>
    </w:p>
    <w:p w14:paraId="16C486C7" w14:textId="77777777" w:rsidR="00F637DD" w:rsidRPr="00B90E1A" w:rsidRDefault="00F637DD" w:rsidP="00F637DD">
      <w:pPr>
        <w:pStyle w:val="ListParagraph"/>
        <w:numPr>
          <w:ilvl w:val="0"/>
          <w:numId w:val="29"/>
        </w:numPr>
        <w:ind w:left="1080"/>
        <w:rPr>
          <w:szCs w:val="20"/>
        </w:rPr>
      </w:pPr>
      <w:r w:rsidRPr="00B90E1A">
        <w:rPr>
          <w:szCs w:val="20"/>
        </w:rPr>
        <w:t>To authorize the CEO to contract with the NAMI Four County for public awareness and education services in the amount of $7,000 for the period July 1, 202</w:t>
      </w:r>
      <w:r>
        <w:rPr>
          <w:szCs w:val="20"/>
        </w:rPr>
        <w:t>3</w:t>
      </w:r>
      <w:r w:rsidRPr="00B90E1A">
        <w:rPr>
          <w:szCs w:val="20"/>
        </w:rPr>
        <w:t xml:space="preserve"> through June 30, 202</w:t>
      </w:r>
      <w:r>
        <w:rPr>
          <w:szCs w:val="20"/>
        </w:rPr>
        <w:t>4</w:t>
      </w:r>
      <w:r w:rsidRPr="00B90E1A">
        <w:rPr>
          <w:szCs w:val="20"/>
        </w:rPr>
        <w:t xml:space="preserve">. </w:t>
      </w:r>
    </w:p>
    <w:p w14:paraId="3E57B6FE" w14:textId="77777777" w:rsidR="00DC2BD5" w:rsidRDefault="00DC2BD5" w:rsidP="0057161C">
      <w:pPr>
        <w:pStyle w:val="ListParagraph"/>
        <w:numPr>
          <w:ilvl w:val="0"/>
          <w:numId w:val="29"/>
        </w:numPr>
        <w:ind w:left="1080"/>
        <w:jc w:val="both"/>
        <w:rPr>
          <w:szCs w:val="20"/>
        </w:rPr>
      </w:pPr>
      <w:r w:rsidRPr="00B90E1A">
        <w:rPr>
          <w:szCs w:val="20"/>
        </w:rPr>
        <w:t>To authorize the CEO to contract with the Williams County Juvenile Court for an amount not to exceed $50,000.  This will be for the period July 1, 202</w:t>
      </w:r>
      <w:r>
        <w:rPr>
          <w:szCs w:val="20"/>
        </w:rPr>
        <w:t>3</w:t>
      </w:r>
      <w:r w:rsidRPr="00B90E1A">
        <w:rPr>
          <w:szCs w:val="20"/>
        </w:rPr>
        <w:t xml:space="preserve"> through June 30, 202</w:t>
      </w:r>
      <w:r>
        <w:rPr>
          <w:szCs w:val="20"/>
        </w:rPr>
        <w:t>4</w:t>
      </w:r>
      <w:r w:rsidRPr="00B90E1A">
        <w:rPr>
          <w:szCs w:val="20"/>
        </w:rPr>
        <w:t>.</w:t>
      </w:r>
    </w:p>
    <w:p w14:paraId="28EB3ECD" w14:textId="0EE40FED" w:rsidR="007B15FD" w:rsidRPr="00B90E1A" w:rsidRDefault="007B15FD" w:rsidP="007B15FD">
      <w:pPr>
        <w:pStyle w:val="BodyText"/>
        <w:numPr>
          <w:ilvl w:val="0"/>
          <w:numId w:val="29"/>
        </w:numPr>
        <w:spacing w:after="0"/>
        <w:ind w:left="1080"/>
        <w:jc w:val="both"/>
        <w:rPr>
          <w:szCs w:val="20"/>
        </w:rPr>
      </w:pPr>
      <w:r w:rsidRPr="00B90E1A">
        <w:rPr>
          <w:szCs w:val="20"/>
        </w:rPr>
        <w:t>To authorize the CEO to provide an amount not to exceed $35,000 to Fulton County Court of Common P</w:t>
      </w:r>
      <w:r w:rsidR="00D2127E">
        <w:rPr>
          <w:szCs w:val="20"/>
        </w:rPr>
        <w:t>leas, an amount not to exceed $3</w:t>
      </w:r>
      <w:r w:rsidRPr="00B90E1A">
        <w:rPr>
          <w:szCs w:val="20"/>
        </w:rPr>
        <w:t>5,000 to Williams County Court of Common Pleas for the period July 1, 20</w:t>
      </w:r>
      <w:r w:rsidR="00425D11" w:rsidRPr="00B90E1A">
        <w:rPr>
          <w:szCs w:val="20"/>
        </w:rPr>
        <w:t>2</w:t>
      </w:r>
      <w:r w:rsidR="00D63156">
        <w:rPr>
          <w:szCs w:val="20"/>
        </w:rPr>
        <w:t>3</w:t>
      </w:r>
      <w:r w:rsidRPr="00B90E1A">
        <w:rPr>
          <w:szCs w:val="20"/>
        </w:rPr>
        <w:t xml:space="preserve"> through June 30, 202</w:t>
      </w:r>
      <w:r w:rsidR="00D63156">
        <w:rPr>
          <w:szCs w:val="20"/>
        </w:rPr>
        <w:t>4</w:t>
      </w:r>
      <w:r w:rsidRPr="00B90E1A">
        <w:rPr>
          <w:szCs w:val="20"/>
        </w:rPr>
        <w:t xml:space="preserve">. </w:t>
      </w:r>
    </w:p>
    <w:p w14:paraId="7DD6ABFA" w14:textId="4BF96D4D" w:rsidR="007B15FD" w:rsidRPr="00B90E1A" w:rsidRDefault="007B15FD" w:rsidP="0057161C">
      <w:pPr>
        <w:pStyle w:val="ListParagraph"/>
        <w:numPr>
          <w:ilvl w:val="0"/>
          <w:numId w:val="29"/>
        </w:numPr>
        <w:tabs>
          <w:tab w:val="left" w:pos="-1440"/>
        </w:tabs>
        <w:ind w:left="1080"/>
        <w:jc w:val="both"/>
        <w:rPr>
          <w:b/>
          <w:szCs w:val="20"/>
        </w:rPr>
      </w:pPr>
      <w:r w:rsidRPr="00B90E1A">
        <w:rPr>
          <w:szCs w:val="20"/>
        </w:rPr>
        <w:t>To authorize the CEO to execute a contract with Mercy Health Systems for the provision of behavioral health services.  The amount shall not exceed $125,000 for the period July 1, 20</w:t>
      </w:r>
      <w:r w:rsidR="00425D11" w:rsidRPr="00B90E1A">
        <w:rPr>
          <w:szCs w:val="20"/>
        </w:rPr>
        <w:t>2</w:t>
      </w:r>
      <w:r w:rsidR="00D63156">
        <w:rPr>
          <w:szCs w:val="20"/>
        </w:rPr>
        <w:t>3</w:t>
      </w:r>
      <w:r w:rsidRPr="00B90E1A">
        <w:rPr>
          <w:szCs w:val="20"/>
        </w:rPr>
        <w:t xml:space="preserve"> through June 30, 202</w:t>
      </w:r>
      <w:r w:rsidR="00D63156">
        <w:rPr>
          <w:szCs w:val="20"/>
        </w:rPr>
        <w:t>4</w:t>
      </w:r>
      <w:r w:rsidRPr="00B90E1A">
        <w:rPr>
          <w:szCs w:val="20"/>
        </w:rPr>
        <w:t>.</w:t>
      </w:r>
    </w:p>
    <w:p w14:paraId="2F90932D" w14:textId="6850554C"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To authorize the CEO to execute a contract with UTMC for the provision of behavioral health services.  The amount shall not exceed $25</w:t>
      </w:r>
      <w:r w:rsidR="00981579" w:rsidRPr="00B90E1A">
        <w:rPr>
          <w:szCs w:val="20"/>
        </w:rPr>
        <w:t>0</w:t>
      </w:r>
      <w:r w:rsidRPr="00B90E1A">
        <w:rPr>
          <w:szCs w:val="20"/>
        </w:rPr>
        <w:t>,000 for the period July 1, 202</w:t>
      </w:r>
      <w:r w:rsidR="00D63156">
        <w:rPr>
          <w:szCs w:val="20"/>
        </w:rPr>
        <w:t>3</w:t>
      </w:r>
      <w:r w:rsidRPr="00B90E1A">
        <w:rPr>
          <w:szCs w:val="20"/>
        </w:rPr>
        <w:t xml:space="preserve"> through June 30, 202</w:t>
      </w:r>
      <w:r w:rsidR="00D63156">
        <w:rPr>
          <w:szCs w:val="20"/>
        </w:rPr>
        <w:t>4</w:t>
      </w:r>
      <w:r w:rsidRPr="00B90E1A">
        <w:rPr>
          <w:szCs w:val="20"/>
        </w:rPr>
        <w:t>.</w:t>
      </w:r>
    </w:p>
    <w:p w14:paraId="586AFAD7" w14:textId="5CBD687F"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 xml:space="preserve">To authorize the CEO to </w:t>
      </w:r>
      <w:r w:rsidR="001B672B">
        <w:rPr>
          <w:szCs w:val="20"/>
        </w:rPr>
        <w:t>extend the</w:t>
      </w:r>
      <w:r w:rsidRPr="00B90E1A">
        <w:rPr>
          <w:szCs w:val="20"/>
        </w:rPr>
        <w:t xml:space="preserve"> contract with ProMedica for the provision of behavioral health services.  </w:t>
      </w:r>
      <w:r w:rsidR="00DC2BD5">
        <w:rPr>
          <w:szCs w:val="20"/>
        </w:rPr>
        <w:t>The amount shall not exceed</w:t>
      </w:r>
      <w:r w:rsidR="00BE003E">
        <w:rPr>
          <w:szCs w:val="20"/>
        </w:rPr>
        <w:t xml:space="preserve"> $150,000 for the</w:t>
      </w:r>
      <w:r w:rsidRPr="00B90E1A">
        <w:rPr>
          <w:szCs w:val="20"/>
        </w:rPr>
        <w:t xml:space="preserve"> period July 1, 202</w:t>
      </w:r>
      <w:r w:rsidR="00D63156">
        <w:rPr>
          <w:szCs w:val="20"/>
        </w:rPr>
        <w:t>3</w:t>
      </w:r>
      <w:r w:rsidRPr="00B90E1A">
        <w:rPr>
          <w:szCs w:val="20"/>
        </w:rPr>
        <w:t xml:space="preserve"> through </w:t>
      </w:r>
      <w:r w:rsidR="00D63156">
        <w:rPr>
          <w:szCs w:val="20"/>
        </w:rPr>
        <w:t>June</w:t>
      </w:r>
      <w:r w:rsidRPr="00B90E1A">
        <w:rPr>
          <w:szCs w:val="20"/>
        </w:rPr>
        <w:t xml:space="preserve"> 30, 202</w:t>
      </w:r>
      <w:r w:rsidR="00D63156">
        <w:rPr>
          <w:szCs w:val="20"/>
        </w:rPr>
        <w:t>4</w:t>
      </w:r>
      <w:r w:rsidRPr="00B90E1A">
        <w:rPr>
          <w:szCs w:val="20"/>
        </w:rPr>
        <w:t>.</w:t>
      </w:r>
    </w:p>
    <w:p w14:paraId="1B25ED9D" w14:textId="2AE983E2" w:rsidR="000F582B" w:rsidRPr="000F582B" w:rsidRDefault="0097087F" w:rsidP="0057161C">
      <w:pPr>
        <w:pStyle w:val="ListParagraph"/>
        <w:numPr>
          <w:ilvl w:val="0"/>
          <w:numId w:val="29"/>
        </w:numPr>
        <w:tabs>
          <w:tab w:val="left" w:pos="-1440"/>
        </w:tabs>
        <w:ind w:left="1080"/>
        <w:jc w:val="both"/>
        <w:rPr>
          <w:b/>
          <w:sz w:val="16"/>
          <w:szCs w:val="16"/>
        </w:rPr>
      </w:pPr>
      <w:r w:rsidRPr="00B90E1A">
        <w:rPr>
          <w:szCs w:val="20"/>
        </w:rPr>
        <w:t>To author</w:t>
      </w:r>
      <w:r w:rsidR="007B15FD" w:rsidRPr="00B90E1A">
        <w:rPr>
          <w:szCs w:val="20"/>
        </w:rPr>
        <w:t>ize the Board CEO to execute agreements for the effective and efficient administration and treatment of the Addiction Treatment Program funds.  This agreement will be consistent with all requirements as stipulated by the Ohio Department of Mental Health and Addiction Services.  The total</w:t>
      </w:r>
      <w:r w:rsidR="007B15FD" w:rsidRPr="007B15FD">
        <w:t xml:space="preserve"> </w:t>
      </w:r>
      <w:r w:rsidR="00B6388D">
        <w:t>amount shall not exceed $</w:t>
      </w:r>
      <w:r w:rsidR="00BE003E">
        <w:t>225</w:t>
      </w:r>
      <w:r w:rsidR="000F582B">
        <w:t>,</w:t>
      </w:r>
      <w:r w:rsidR="008076F9">
        <w:t>000</w:t>
      </w:r>
      <w:r w:rsidR="007B15FD" w:rsidRPr="007B15FD">
        <w:t xml:space="preserve"> for the period July 1, 20</w:t>
      </w:r>
      <w:r w:rsidR="00425D11">
        <w:t>2</w:t>
      </w:r>
      <w:r w:rsidR="00D63156">
        <w:t>3</w:t>
      </w:r>
      <w:r w:rsidR="007B15FD" w:rsidRPr="007B15FD">
        <w:t xml:space="preserve"> through June 30, 202</w:t>
      </w:r>
      <w:r w:rsidR="00D63156">
        <w:t>4</w:t>
      </w:r>
      <w:r w:rsidR="007B15FD" w:rsidRPr="007B15FD">
        <w:t>.</w:t>
      </w:r>
    </w:p>
    <w:p w14:paraId="6475360C" w14:textId="77777777" w:rsidR="00BE003E" w:rsidRDefault="00BE003E" w:rsidP="00BE003E">
      <w:pPr>
        <w:pStyle w:val="ListParagraph"/>
        <w:numPr>
          <w:ilvl w:val="0"/>
          <w:numId w:val="29"/>
        </w:numPr>
        <w:ind w:left="1080"/>
        <w:jc w:val="both"/>
        <w:rPr>
          <w:szCs w:val="20"/>
        </w:rPr>
      </w:pPr>
      <w:r w:rsidRPr="00BE003E">
        <w:rPr>
          <w:szCs w:val="20"/>
        </w:rPr>
        <w:t>To provide funding support to Ascend Innovations in an amount not to exceed $6,000 for the period July 1, 2023 through June 30, 2024.</w:t>
      </w:r>
    </w:p>
    <w:p w14:paraId="7EE13470" w14:textId="77777777" w:rsidR="00BE003E" w:rsidRPr="00BE003E" w:rsidRDefault="00BE003E" w:rsidP="00BE003E">
      <w:pPr>
        <w:pStyle w:val="BodyText"/>
        <w:numPr>
          <w:ilvl w:val="0"/>
          <w:numId w:val="29"/>
        </w:numPr>
        <w:spacing w:after="0"/>
        <w:ind w:left="1080"/>
        <w:jc w:val="both"/>
      </w:pPr>
      <w:r w:rsidRPr="00BE003E">
        <w:t>To provide an amount not to exceed $50,000 to the Guardianship Service Board for the period July 1, 2023 to June 30, 2024.</w:t>
      </w:r>
    </w:p>
    <w:p w14:paraId="3A1AD0CF" w14:textId="77777777" w:rsidR="00E436C3" w:rsidRPr="007013C9" w:rsidRDefault="00E436C3" w:rsidP="003B5F38">
      <w:pPr>
        <w:tabs>
          <w:tab w:val="left" w:pos="-1440"/>
        </w:tabs>
        <w:ind w:left="720"/>
        <w:jc w:val="both"/>
        <w:rPr>
          <w:sz w:val="16"/>
          <w:szCs w:val="16"/>
        </w:rPr>
      </w:pPr>
    </w:p>
    <w:p w14:paraId="53C5F2E8" w14:textId="5C3E5156"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D63156">
        <w:rPr>
          <w:b/>
          <w:sz w:val="22"/>
          <w:szCs w:val="22"/>
        </w:rPr>
        <w:t>6-8-23</w:t>
      </w:r>
      <w:r>
        <w:rPr>
          <w:b/>
          <w:sz w:val="22"/>
          <w:szCs w:val="22"/>
        </w:rPr>
        <w:t>-</w:t>
      </w:r>
      <w:r w:rsidR="00F33670">
        <w:rPr>
          <w:b/>
          <w:sz w:val="22"/>
          <w:szCs w:val="22"/>
        </w:rPr>
        <w:t>3</w:t>
      </w:r>
      <w:r>
        <w:rPr>
          <w:b/>
          <w:sz w:val="22"/>
          <w:szCs w:val="22"/>
        </w:rPr>
        <w:t xml:space="preserve"> Vote</w:t>
      </w:r>
    </w:p>
    <w:p w14:paraId="6C049E12" w14:textId="4AC0B6EF"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121804">
        <w:rPr>
          <w:sz w:val="22"/>
          <w:szCs w:val="22"/>
        </w:rPr>
        <w:t xml:space="preserve">  Stephen Seagrave</w:t>
      </w:r>
      <w:r>
        <w:rPr>
          <w:sz w:val="22"/>
          <w:szCs w:val="22"/>
        </w:rPr>
        <w:tab/>
      </w:r>
      <w:r w:rsidR="00E436C3">
        <w:rPr>
          <w:sz w:val="22"/>
          <w:szCs w:val="22"/>
        </w:rPr>
        <w:tab/>
      </w:r>
      <w:r>
        <w:rPr>
          <w:sz w:val="22"/>
          <w:szCs w:val="22"/>
        </w:rPr>
        <w:t>SECOND:</w:t>
      </w:r>
      <w:r w:rsidR="00121804">
        <w:rPr>
          <w:sz w:val="22"/>
          <w:szCs w:val="22"/>
        </w:rPr>
        <w:t xml:space="preserve">  Karen Bleeks</w:t>
      </w:r>
      <w:r w:rsidR="00AC5323">
        <w:rPr>
          <w:sz w:val="22"/>
          <w:szCs w:val="22"/>
        </w:rPr>
        <w:tab/>
        <w:t>MOTION PASSED</w:t>
      </w:r>
    </w:p>
    <w:p w14:paraId="16EC7ADA" w14:textId="51A092BF" w:rsidR="00121804" w:rsidRDefault="00121804" w:rsidP="00121804">
      <w:pPr>
        <w:pStyle w:val="Quick1"/>
        <w:numPr>
          <w:ilvl w:val="0"/>
          <w:numId w:val="0"/>
        </w:numPr>
        <w:tabs>
          <w:tab w:val="left" w:pos="-1440"/>
        </w:tabs>
        <w:ind w:left="720" w:hanging="720"/>
        <w:jc w:val="both"/>
        <w:rPr>
          <w:sz w:val="22"/>
          <w:szCs w:val="22"/>
        </w:rPr>
      </w:pPr>
      <w:r>
        <w:rPr>
          <w:b/>
          <w:sz w:val="22"/>
          <w:szCs w:val="22"/>
        </w:rPr>
        <w:tab/>
      </w:r>
    </w:p>
    <w:p w14:paraId="4ACE6F97" w14:textId="62E7A216" w:rsidR="00121804" w:rsidRDefault="00121804" w:rsidP="00AC5323">
      <w:pPr>
        <w:pStyle w:val="Quick1"/>
        <w:numPr>
          <w:ilvl w:val="0"/>
          <w:numId w:val="0"/>
        </w:numPr>
        <w:tabs>
          <w:tab w:val="left" w:pos="-1440"/>
        </w:tabs>
        <w:ind w:left="720" w:hanging="720"/>
        <w:jc w:val="both"/>
        <w:rPr>
          <w:sz w:val="22"/>
          <w:szCs w:val="22"/>
        </w:rPr>
      </w:pPr>
      <w:r>
        <w:rPr>
          <w:sz w:val="22"/>
          <w:szCs w:val="22"/>
        </w:rPr>
        <w:t>7.</w:t>
      </w:r>
      <w:r>
        <w:rPr>
          <w:sz w:val="22"/>
          <w:szCs w:val="22"/>
        </w:rPr>
        <w:tab/>
        <w:t>Approval of adding the following item with Roy Miller abstaining from the vote and renumber as needed.</w:t>
      </w:r>
    </w:p>
    <w:p w14:paraId="0519CA56" w14:textId="7287C257" w:rsidR="00121804" w:rsidRPr="00121804" w:rsidRDefault="00121804" w:rsidP="00AC5323">
      <w:pPr>
        <w:pStyle w:val="Quick1"/>
        <w:numPr>
          <w:ilvl w:val="0"/>
          <w:numId w:val="0"/>
        </w:numPr>
        <w:tabs>
          <w:tab w:val="left" w:pos="-1440"/>
        </w:tabs>
        <w:ind w:left="720" w:hanging="720"/>
        <w:jc w:val="both"/>
        <w:rPr>
          <w:sz w:val="16"/>
          <w:szCs w:val="16"/>
        </w:rPr>
      </w:pPr>
    </w:p>
    <w:p w14:paraId="512F77E1" w14:textId="77777777" w:rsidR="00121804" w:rsidRPr="00BE003E" w:rsidRDefault="00121804" w:rsidP="00121804">
      <w:pPr>
        <w:pStyle w:val="ListParagraph"/>
        <w:numPr>
          <w:ilvl w:val="0"/>
          <w:numId w:val="36"/>
        </w:numPr>
        <w:ind w:left="1080"/>
        <w:jc w:val="both"/>
        <w:rPr>
          <w:szCs w:val="20"/>
        </w:rPr>
      </w:pPr>
      <w:r w:rsidRPr="00BE003E">
        <w:rPr>
          <w:szCs w:val="20"/>
        </w:rPr>
        <w:t xml:space="preserve">To authorize the CEO to sign an agreement with Corrections Center of Northwest Ohio to administer the Criminal Justice Behavioral Linkage Grant for an amount not to exceed $223,355.01 for the period July 1, 2023 through June 30, 2024.  </w:t>
      </w:r>
    </w:p>
    <w:p w14:paraId="30E40F31" w14:textId="77777777" w:rsidR="00121804" w:rsidRPr="00121804" w:rsidRDefault="00121804" w:rsidP="00121804">
      <w:pPr>
        <w:pStyle w:val="Quick1"/>
        <w:numPr>
          <w:ilvl w:val="0"/>
          <w:numId w:val="0"/>
        </w:numPr>
        <w:tabs>
          <w:tab w:val="left" w:pos="-1440"/>
        </w:tabs>
        <w:ind w:left="720" w:hanging="720"/>
        <w:jc w:val="both"/>
        <w:rPr>
          <w:b/>
          <w:sz w:val="16"/>
          <w:szCs w:val="16"/>
        </w:rPr>
      </w:pPr>
      <w:r>
        <w:rPr>
          <w:b/>
          <w:sz w:val="22"/>
          <w:szCs w:val="22"/>
        </w:rPr>
        <w:tab/>
      </w:r>
    </w:p>
    <w:p w14:paraId="182A857A" w14:textId="6B8DD955" w:rsidR="00121804" w:rsidRDefault="00121804" w:rsidP="00121804">
      <w:pPr>
        <w:pStyle w:val="Quick1"/>
        <w:numPr>
          <w:ilvl w:val="0"/>
          <w:numId w:val="0"/>
        </w:numPr>
        <w:tabs>
          <w:tab w:val="left" w:pos="-1440"/>
        </w:tabs>
        <w:ind w:left="720" w:hanging="720"/>
        <w:jc w:val="both"/>
        <w:rPr>
          <w:b/>
          <w:sz w:val="22"/>
          <w:szCs w:val="22"/>
        </w:rPr>
      </w:pPr>
      <w:r>
        <w:rPr>
          <w:b/>
          <w:sz w:val="22"/>
          <w:szCs w:val="22"/>
        </w:rPr>
        <w:tab/>
        <w:t>6-8-23-</w:t>
      </w:r>
      <w:r w:rsidR="007304CE">
        <w:rPr>
          <w:b/>
          <w:sz w:val="22"/>
          <w:szCs w:val="22"/>
        </w:rPr>
        <w:t>4</w:t>
      </w:r>
      <w:r>
        <w:rPr>
          <w:b/>
          <w:sz w:val="22"/>
          <w:szCs w:val="22"/>
        </w:rPr>
        <w:t xml:space="preserve"> Vote</w:t>
      </w:r>
    </w:p>
    <w:p w14:paraId="324F55DD" w14:textId="3A3E7384" w:rsidR="00121804" w:rsidRDefault="00121804" w:rsidP="00121804">
      <w:pPr>
        <w:pStyle w:val="Quick1"/>
        <w:numPr>
          <w:ilvl w:val="0"/>
          <w:numId w:val="0"/>
        </w:numPr>
        <w:tabs>
          <w:tab w:val="left" w:pos="-1440"/>
        </w:tabs>
        <w:ind w:left="720" w:hanging="720"/>
        <w:jc w:val="both"/>
        <w:rPr>
          <w:sz w:val="22"/>
          <w:szCs w:val="22"/>
        </w:rPr>
      </w:pPr>
      <w:r>
        <w:rPr>
          <w:sz w:val="22"/>
          <w:szCs w:val="22"/>
        </w:rPr>
        <w:tab/>
        <w:t>MOTION:  Dr. Richter</w:t>
      </w:r>
      <w:r>
        <w:rPr>
          <w:sz w:val="22"/>
          <w:szCs w:val="22"/>
        </w:rPr>
        <w:tab/>
      </w:r>
      <w:r>
        <w:rPr>
          <w:sz w:val="22"/>
          <w:szCs w:val="22"/>
        </w:rPr>
        <w:tab/>
      </w:r>
      <w:r>
        <w:rPr>
          <w:sz w:val="22"/>
          <w:szCs w:val="22"/>
        </w:rPr>
        <w:tab/>
        <w:t>SECOND:  Jeff Mayer</w:t>
      </w:r>
      <w:r>
        <w:rPr>
          <w:sz w:val="22"/>
          <w:szCs w:val="22"/>
        </w:rPr>
        <w:tab/>
      </w:r>
      <w:r>
        <w:rPr>
          <w:sz w:val="22"/>
          <w:szCs w:val="22"/>
        </w:rPr>
        <w:tab/>
        <w:t>MOTION PASSED</w:t>
      </w:r>
    </w:p>
    <w:p w14:paraId="0831190B" w14:textId="77777777" w:rsidR="00B6388D" w:rsidRPr="007013C9" w:rsidRDefault="00B6388D" w:rsidP="00AC5323">
      <w:pPr>
        <w:pStyle w:val="Quick1"/>
        <w:numPr>
          <w:ilvl w:val="0"/>
          <w:numId w:val="0"/>
        </w:numPr>
        <w:tabs>
          <w:tab w:val="left" w:pos="-1440"/>
        </w:tabs>
        <w:ind w:left="720" w:hanging="720"/>
        <w:jc w:val="both"/>
        <w:rPr>
          <w:sz w:val="16"/>
          <w:szCs w:val="16"/>
        </w:rPr>
      </w:pPr>
    </w:p>
    <w:p w14:paraId="5E9A8240" w14:textId="40BBE076" w:rsidR="00B81880" w:rsidRDefault="00121804" w:rsidP="007A4932">
      <w:pPr>
        <w:pStyle w:val="Quick1"/>
        <w:numPr>
          <w:ilvl w:val="0"/>
          <w:numId w:val="0"/>
        </w:numPr>
        <w:tabs>
          <w:tab w:val="left" w:pos="-1440"/>
        </w:tabs>
        <w:ind w:left="720" w:hanging="720"/>
        <w:jc w:val="both"/>
        <w:rPr>
          <w:sz w:val="22"/>
          <w:szCs w:val="22"/>
        </w:rPr>
      </w:pPr>
      <w:r>
        <w:rPr>
          <w:sz w:val="22"/>
          <w:szCs w:val="22"/>
        </w:rPr>
        <w:t>8</w:t>
      </w:r>
      <w:r w:rsidR="00193BF4" w:rsidRPr="00FE166B">
        <w:rPr>
          <w:sz w:val="22"/>
          <w:szCs w:val="22"/>
        </w:rPr>
        <w:t>.</w:t>
      </w:r>
      <w:r w:rsidR="00193BF4" w:rsidRPr="00FE166B">
        <w:rPr>
          <w:sz w:val="22"/>
          <w:szCs w:val="22"/>
        </w:rPr>
        <w:tab/>
      </w:r>
      <w:r w:rsidR="007C4B48">
        <w:rPr>
          <w:sz w:val="22"/>
          <w:szCs w:val="22"/>
        </w:rPr>
        <w:t>New Business</w:t>
      </w:r>
    </w:p>
    <w:p w14:paraId="6883C77C" w14:textId="77777777" w:rsidR="00B81880" w:rsidRPr="000F473F" w:rsidRDefault="00B81880" w:rsidP="00D63156">
      <w:pPr>
        <w:tabs>
          <w:tab w:val="left" w:pos="-1440"/>
        </w:tabs>
        <w:ind w:left="1440" w:hanging="360"/>
        <w:jc w:val="both"/>
        <w:rPr>
          <w:sz w:val="16"/>
          <w:szCs w:val="16"/>
        </w:rPr>
      </w:pPr>
    </w:p>
    <w:p w14:paraId="1EF1EDDA" w14:textId="63196B8B" w:rsidR="00E73722" w:rsidRDefault="00E73722" w:rsidP="00770D3A">
      <w:pPr>
        <w:pStyle w:val="Quick1"/>
        <w:numPr>
          <w:ilvl w:val="0"/>
          <w:numId w:val="37"/>
        </w:numPr>
        <w:tabs>
          <w:tab w:val="left" w:pos="-1440"/>
        </w:tabs>
        <w:jc w:val="both"/>
        <w:rPr>
          <w:szCs w:val="20"/>
        </w:rPr>
      </w:pPr>
      <w:r w:rsidRPr="00D63156">
        <w:rPr>
          <w:szCs w:val="20"/>
        </w:rPr>
        <w:t xml:space="preserve">Dr. Richter, chairman of the nominating committee, reported that </w:t>
      </w:r>
      <w:r w:rsidR="008A3F48" w:rsidRPr="00D63156">
        <w:rPr>
          <w:szCs w:val="20"/>
        </w:rPr>
        <w:t>receiving</w:t>
      </w:r>
      <w:r w:rsidRPr="00D63156">
        <w:rPr>
          <w:szCs w:val="20"/>
        </w:rPr>
        <w:t xml:space="preserve"> no other nom</w:t>
      </w:r>
      <w:r w:rsidR="00DD7768" w:rsidRPr="00D63156">
        <w:rPr>
          <w:szCs w:val="20"/>
        </w:rPr>
        <w:t>i</w:t>
      </w:r>
      <w:r w:rsidR="008A3F48" w:rsidRPr="00D63156">
        <w:rPr>
          <w:szCs w:val="20"/>
        </w:rPr>
        <w:t>n</w:t>
      </w:r>
      <w:r w:rsidRPr="00D63156">
        <w:rPr>
          <w:szCs w:val="20"/>
        </w:rPr>
        <w:t>ation</w:t>
      </w:r>
      <w:r w:rsidR="00DD7768" w:rsidRPr="00D63156">
        <w:rPr>
          <w:szCs w:val="20"/>
        </w:rPr>
        <w:t>s, the following motion is made:</w:t>
      </w:r>
    </w:p>
    <w:p w14:paraId="4DE4F1B4" w14:textId="77777777" w:rsidR="00770D3A" w:rsidRPr="00D63156" w:rsidRDefault="00770D3A" w:rsidP="00770D3A">
      <w:pPr>
        <w:pStyle w:val="Quick1"/>
        <w:numPr>
          <w:ilvl w:val="0"/>
          <w:numId w:val="0"/>
        </w:numPr>
        <w:tabs>
          <w:tab w:val="left" w:pos="-1440"/>
        </w:tabs>
        <w:ind w:left="1440"/>
        <w:jc w:val="both"/>
        <w:rPr>
          <w:szCs w:val="20"/>
        </w:rPr>
      </w:pPr>
    </w:p>
    <w:p w14:paraId="423E9498" w14:textId="77777777" w:rsidR="00E73722" w:rsidRPr="007013C9" w:rsidRDefault="00E73722" w:rsidP="00E73722">
      <w:pPr>
        <w:pStyle w:val="Quick1"/>
        <w:numPr>
          <w:ilvl w:val="0"/>
          <w:numId w:val="0"/>
        </w:numPr>
        <w:tabs>
          <w:tab w:val="left" w:pos="-1440"/>
        </w:tabs>
        <w:ind w:left="720"/>
        <w:jc w:val="both"/>
        <w:rPr>
          <w:b/>
          <w:sz w:val="16"/>
          <w:szCs w:val="16"/>
        </w:rPr>
      </w:pPr>
    </w:p>
    <w:p w14:paraId="75D7613C" w14:textId="587EFC34" w:rsidR="00E73722" w:rsidRDefault="00D63156" w:rsidP="00E73722">
      <w:pPr>
        <w:pStyle w:val="Quick1"/>
        <w:numPr>
          <w:ilvl w:val="0"/>
          <w:numId w:val="0"/>
        </w:numPr>
        <w:tabs>
          <w:tab w:val="left" w:pos="-1440"/>
        </w:tabs>
        <w:ind w:left="720"/>
        <w:jc w:val="both"/>
        <w:rPr>
          <w:b/>
          <w:sz w:val="22"/>
          <w:szCs w:val="22"/>
        </w:rPr>
      </w:pPr>
      <w:r>
        <w:rPr>
          <w:b/>
          <w:sz w:val="22"/>
          <w:szCs w:val="22"/>
        </w:rPr>
        <w:t>6-8-23</w:t>
      </w:r>
      <w:r w:rsidR="00E73722">
        <w:rPr>
          <w:b/>
          <w:sz w:val="22"/>
          <w:szCs w:val="22"/>
        </w:rPr>
        <w:t>-</w:t>
      </w:r>
      <w:r w:rsidR="007304CE">
        <w:rPr>
          <w:b/>
          <w:sz w:val="22"/>
          <w:szCs w:val="22"/>
        </w:rPr>
        <w:t>5</w:t>
      </w:r>
      <w:r w:rsidR="00E73722">
        <w:rPr>
          <w:b/>
          <w:sz w:val="22"/>
          <w:szCs w:val="22"/>
        </w:rPr>
        <w:t xml:space="preserve"> Vote</w:t>
      </w:r>
    </w:p>
    <w:p w14:paraId="1AB8E04E" w14:textId="7BBEE00B" w:rsidR="00E73722" w:rsidRPr="00A4327E" w:rsidRDefault="00DD7768" w:rsidP="00E73722">
      <w:pPr>
        <w:pStyle w:val="Quick1"/>
        <w:numPr>
          <w:ilvl w:val="0"/>
          <w:numId w:val="0"/>
        </w:numPr>
        <w:tabs>
          <w:tab w:val="left" w:pos="-1440"/>
        </w:tabs>
        <w:ind w:left="720"/>
        <w:jc w:val="both"/>
        <w:rPr>
          <w:i/>
          <w:iCs/>
          <w:szCs w:val="20"/>
        </w:rPr>
      </w:pPr>
      <w:r w:rsidRPr="00A4327E">
        <w:rPr>
          <w:i/>
          <w:iCs/>
          <w:szCs w:val="20"/>
        </w:rPr>
        <w:t>Motion t</w:t>
      </w:r>
      <w:r w:rsidR="00E73722" w:rsidRPr="00A4327E">
        <w:rPr>
          <w:i/>
          <w:iCs/>
          <w:szCs w:val="20"/>
        </w:rPr>
        <w:t>o elect</w:t>
      </w:r>
      <w:r w:rsidR="00121804">
        <w:rPr>
          <w:i/>
          <w:iCs/>
          <w:szCs w:val="20"/>
        </w:rPr>
        <w:t xml:space="preserve"> John Nye</w:t>
      </w:r>
      <w:r w:rsidR="00E73722" w:rsidRPr="00A4327E">
        <w:rPr>
          <w:i/>
          <w:iCs/>
          <w:szCs w:val="20"/>
        </w:rPr>
        <w:t>, chairperson;</w:t>
      </w:r>
      <w:r w:rsidR="00121804">
        <w:rPr>
          <w:i/>
          <w:iCs/>
          <w:szCs w:val="20"/>
        </w:rPr>
        <w:t xml:space="preserve"> Stephen Seagrave</w:t>
      </w:r>
      <w:r w:rsidR="00D63156">
        <w:rPr>
          <w:i/>
          <w:iCs/>
          <w:szCs w:val="20"/>
          <w:u w:val="single"/>
        </w:rPr>
        <w:t>,</w:t>
      </w:r>
      <w:r w:rsidR="00D63156">
        <w:rPr>
          <w:i/>
          <w:iCs/>
          <w:szCs w:val="20"/>
        </w:rPr>
        <w:t xml:space="preserve"> </w:t>
      </w:r>
      <w:r w:rsidR="00E73722" w:rsidRPr="00A4327E">
        <w:rPr>
          <w:i/>
          <w:iCs/>
          <w:szCs w:val="20"/>
        </w:rPr>
        <w:t>vice-chairperson</w:t>
      </w:r>
      <w:r w:rsidRPr="00A4327E">
        <w:rPr>
          <w:i/>
          <w:iCs/>
          <w:szCs w:val="20"/>
        </w:rPr>
        <w:t xml:space="preserve"> for FY2</w:t>
      </w:r>
      <w:r w:rsidR="002F0146">
        <w:rPr>
          <w:i/>
          <w:iCs/>
          <w:szCs w:val="20"/>
        </w:rPr>
        <w:t>4</w:t>
      </w:r>
      <w:r w:rsidRPr="00A4327E">
        <w:rPr>
          <w:i/>
          <w:iCs/>
          <w:szCs w:val="20"/>
        </w:rPr>
        <w:t>.</w:t>
      </w:r>
    </w:p>
    <w:p w14:paraId="2C725B04" w14:textId="21E06B80" w:rsidR="00E73722" w:rsidRDefault="00E73722" w:rsidP="00E73722">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121804">
        <w:rPr>
          <w:sz w:val="22"/>
          <w:szCs w:val="22"/>
        </w:rPr>
        <w:t xml:space="preserve">  Dr. Richter</w:t>
      </w:r>
      <w:r w:rsidR="0041506C">
        <w:rPr>
          <w:sz w:val="22"/>
          <w:szCs w:val="22"/>
        </w:rPr>
        <w:tab/>
      </w:r>
      <w:r>
        <w:rPr>
          <w:sz w:val="22"/>
          <w:szCs w:val="22"/>
        </w:rPr>
        <w:tab/>
      </w:r>
      <w:r>
        <w:rPr>
          <w:sz w:val="22"/>
          <w:szCs w:val="22"/>
        </w:rPr>
        <w:tab/>
        <w:t>SECOND:</w:t>
      </w:r>
      <w:r w:rsidR="00B22EDE">
        <w:rPr>
          <w:sz w:val="22"/>
          <w:szCs w:val="22"/>
        </w:rPr>
        <w:t xml:space="preserve">  Roy Miller</w:t>
      </w:r>
      <w:r w:rsidR="00B22EDE">
        <w:rPr>
          <w:sz w:val="22"/>
          <w:szCs w:val="22"/>
        </w:rPr>
        <w:tab/>
      </w:r>
      <w:r>
        <w:rPr>
          <w:sz w:val="22"/>
          <w:szCs w:val="22"/>
        </w:rPr>
        <w:tab/>
        <w:t>MOTION PASSED</w:t>
      </w:r>
    </w:p>
    <w:p w14:paraId="48AF1733" w14:textId="3A1A83DE" w:rsidR="006A4ADB" w:rsidRPr="007013C9" w:rsidRDefault="006A4ADB" w:rsidP="0041506C">
      <w:pPr>
        <w:pStyle w:val="ListParagraph"/>
        <w:tabs>
          <w:tab w:val="left" w:pos="-1440"/>
        </w:tabs>
        <w:ind w:left="1080"/>
        <w:jc w:val="both"/>
        <w:rPr>
          <w:sz w:val="16"/>
          <w:szCs w:val="16"/>
        </w:rPr>
      </w:pPr>
    </w:p>
    <w:p w14:paraId="317991B1" w14:textId="222444E5" w:rsidR="006A4ADB" w:rsidRPr="006A4ADB" w:rsidRDefault="00722931" w:rsidP="00EB4318">
      <w:pPr>
        <w:pStyle w:val="ListParagraph"/>
        <w:numPr>
          <w:ilvl w:val="0"/>
          <w:numId w:val="35"/>
        </w:numPr>
        <w:tabs>
          <w:tab w:val="left" w:pos="-1440"/>
        </w:tabs>
        <w:jc w:val="both"/>
        <w:rPr>
          <w:szCs w:val="20"/>
        </w:rPr>
      </w:pPr>
      <w:r>
        <w:rPr>
          <w:szCs w:val="20"/>
        </w:rPr>
        <w:t>Rob informed the Board that the only fair booth that would be manned during the day will be Fulton.  The other booths will be checked during the day to replenish information.</w:t>
      </w:r>
    </w:p>
    <w:p w14:paraId="385947E6" w14:textId="77777777" w:rsidR="00302D66" w:rsidRPr="007013C9" w:rsidRDefault="00302D66" w:rsidP="00302D66">
      <w:pPr>
        <w:tabs>
          <w:tab w:val="left" w:pos="-1440"/>
        </w:tabs>
        <w:jc w:val="both"/>
        <w:rPr>
          <w:sz w:val="16"/>
          <w:szCs w:val="16"/>
        </w:rPr>
      </w:pPr>
    </w:p>
    <w:p w14:paraId="54281666" w14:textId="792D6C19" w:rsidR="001D0362" w:rsidRDefault="00B22EDE" w:rsidP="007E65BA">
      <w:pPr>
        <w:tabs>
          <w:tab w:val="left" w:pos="-1440"/>
        </w:tabs>
        <w:ind w:left="720" w:hanging="720"/>
        <w:jc w:val="both"/>
        <w:rPr>
          <w:sz w:val="22"/>
          <w:szCs w:val="22"/>
        </w:rPr>
      </w:pPr>
      <w:r>
        <w:rPr>
          <w:sz w:val="22"/>
          <w:szCs w:val="22"/>
        </w:rPr>
        <w:t>9</w:t>
      </w:r>
      <w:r w:rsidR="007E65BA">
        <w:rPr>
          <w:sz w:val="22"/>
          <w:szCs w:val="22"/>
        </w:rPr>
        <w:t>.</w:t>
      </w:r>
      <w:r w:rsidR="007E65BA">
        <w:rPr>
          <w:sz w:val="22"/>
          <w:szCs w:val="22"/>
        </w:rPr>
        <w:tab/>
        <w:t>Executive Session</w:t>
      </w:r>
    </w:p>
    <w:p w14:paraId="20F02AB6" w14:textId="77777777" w:rsidR="00696A92" w:rsidRPr="007013C9" w:rsidRDefault="00696A92" w:rsidP="00302D66">
      <w:pPr>
        <w:pStyle w:val="Quick1"/>
        <w:numPr>
          <w:ilvl w:val="0"/>
          <w:numId w:val="0"/>
        </w:numPr>
        <w:tabs>
          <w:tab w:val="left" w:pos="-1440"/>
        </w:tabs>
        <w:jc w:val="both"/>
        <w:rPr>
          <w:sz w:val="16"/>
          <w:szCs w:val="16"/>
        </w:rPr>
      </w:pPr>
    </w:p>
    <w:p w14:paraId="1C640B7E" w14:textId="77777777" w:rsidR="00B22EDE" w:rsidRDefault="00B22EDE" w:rsidP="00B22EDE">
      <w:pPr>
        <w:pStyle w:val="ListParagraph"/>
        <w:widowControl/>
        <w:overflowPunct w:val="0"/>
        <w:jc w:val="both"/>
        <w:textAlignment w:val="baseline"/>
        <w:rPr>
          <w:sz w:val="22"/>
          <w:szCs w:val="22"/>
        </w:rPr>
      </w:pPr>
      <w:r>
        <w:rPr>
          <w:sz w:val="22"/>
          <w:szCs w:val="22"/>
        </w:rPr>
        <w:t>No executive session was needed.</w:t>
      </w:r>
    </w:p>
    <w:p w14:paraId="6C8AA159" w14:textId="77777777" w:rsidR="00474C5F" w:rsidRPr="007013C9" w:rsidRDefault="00474C5F" w:rsidP="00474C5F">
      <w:pPr>
        <w:pStyle w:val="Quick1"/>
        <w:numPr>
          <w:ilvl w:val="0"/>
          <w:numId w:val="0"/>
        </w:numPr>
        <w:tabs>
          <w:tab w:val="left" w:pos="-1440"/>
        </w:tabs>
        <w:jc w:val="both"/>
        <w:rPr>
          <w:b/>
          <w:sz w:val="16"/>
          <w:szCs w:val="16"/>
        </w:rPr>
      </w:pPr>
      <w:r w:rsidRPr="007013C9">
        <w:rPr>
          <w:b/>
          <w:sz w:val="16"/>
          <w:szCs w:val="16"/>
        </w:rPr>
        <w:tab/>
      </w:r>
    </w:p>
    <w:p w14:paraId="3FF79D63" w14:textId="66B97D8C" w:rsidR="00213A18" w:rsidRPr="00FE166B" w:rsidRDefault="00B22EDE" w:rsidP="005F73A3">
      <w:pPr>
        <w:widowControl/>
        <w:overflowPunct w:val="0"/>
        <w:ind w:left="720" w:hanging="720"/>
        <w:jc w:val="both"/>
        <w:textAlignment w:val="baseline"/>
        <w:rPr>
          <w:sz w:val="22"/>
          <w:szCs w:val="22"/>
        </w:rPr>
      </w:pPr>
      <w:r>
        <w:rPr>
          <w:sz w:val="22"/>
          <w:szCs w:val="22"/>
        </w:rPr>
        <w:t>10</w:t>
      </w:r>
      <w:r w:rsidR="001D0362">
        <w:rPr>
          <w:sz w:val="22"/>
          <w:szCs w:val="22"/>
        </w:rPr>
        <w:t>.</w:t>
      </w:r>
      <w:r w:rsidR="001D0362">
        <w:rPr>
          <w:sz w:val="22"/>
          <w:szCs w:val="22"/>
        </w:rPr>
        <w:tab/>
      </w:r>
      <w:r w:rsidR="007C4B48">
        <w:rPr>
          <w:sz w:val="22"/>
          <w:szCs w:val="22"/>
        </w:rPr>
        <w:t>Adjournment</w:t>
      </w:r>
    </w:p>
    <w:p w14:paraId="195DC2FF" w14:textId="77777777" w:rsidR="00184E4C" w:rsidRPr="000B1AD8" w:rsidRDefault="00184E4C" w:rsidP="005F73A3">
      <w:pPr>
        <w:widowControl/>
        <w:overflowPunct w:val="0"/>
        <w:ind w:left="1440" w:hanging="720"/>
        <w:jc w:val="both"/>
        <w:textAlignment w:val="baseline"/>
        <w:rPr>
          <w:sz w:val="16"/>
          <w:szCs w:val="16"/>
        </w:rPr>
      </w:pPr>
    </w:p>
    <w:p w14:paraId="3D0E76EC" w14:textId="41057003"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D63156">
        <w:rPr>
          <w:b/>
          <w:sz w:val="24"/>
          <w:szCs w:val="20"/>
        </w:rPr>
        <w:t>6-8-23</w:t>
      </w:r>
      <w:r w:rsidRPr="00B12372">
        <w:rPr>
          <w:b/>
          <w:sz w:val="22"/>
          <w:szCs w:val="22"/>
        </w:rPr>
        <w:t>-</w:t>
      </w:r>
      <w:r w:rsidR="007304CE">
        <w:rPr>
          <w:b/>
          <w:sz w:val="22"/>
          <w:szCs w:val="22"/>
        </w:rPr>
        <w:t>6</w:t>
      </w:r>
      <w:r w:rsidRPr="00B12372">
        <w:rPr>
          <w:b/>
          <w:sz w:val="22"/>
          <w:szCs w:val="22"/>
        </w:rPr>
        <w:t xml:space="preserve"> Vote</w:t>
      </w:r>
    </w:p>
    <w:p w14:paraId="6EF4FDBE" w14:textId="1D5171BF"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B22EDE">
        <w:rPr>
          <w:sz w:val="22"/>
          <w:szCs w:val="22"/>
        </w:rPr>
        <w:t xml:space="preserve">  Tod Hug</w:t>
      </w:r>
      <w:r w:rsidR="000B178A">
        <w:rPr>
          <w:sz w:val="22"/>
          <w:szCs w:val="22"/>
        </w:rPr>
        <w:t xml:space="preserve"> </w:t>
      </w:r>
      <w:r w:rsidR="008B502C">
        <w:rPr>
          <w:sz w:val="22"/>
          <w:szCs w:val="22"/>
        </w:rPr>
        <w:tab/>
      </w:r>
      <w:r w:rsidR="00315C4A">
        <w:rPr>
          <w:sz w:val="22"/>
          <w:szCs w:val="22"/>
        </w:rPr>
        <w:tab/>
      </w:r>
      <w:r w:rsidR="00BB01E1">
        <w:rPr>
          <w:sz w:val="22"/>
          <w:szCs w:val="22"/>
        </w:rPr>
        <w:tab/>
      </w:r>
      <w:r>
        <w:rPr>
          <w:sz w:val="22"/>
          <w:szCs w:val="22"/>
        </w:rPr>
        <w:t>SECOND:</w:t>
      </w:r>
      <w:r w:rsidR="00B22EDE">
        <w:rPr>
          <w:sz w:val="22"/>
          <w:szCs w:val="22"/>
        </w:rPr>
        <w:t xml:space="preserve">  Scott Stiriz</w:t>
      </w:r>
      <w:r w:rsidR="002F0146">
        <w:rPr>
          <w:sz w:val="22"/>
          <w:szCs w:val="22"/>
        </w:rPr>
        <w:tab/>
      </w:r>
      <w:r>
        <w:rPr>
          <w:sz w:val="22"/>
          <w:szCs w:val="22"/>
        </w:rPr>
        <w:tab/>
        <w:t>MOTION PASSED</w:t>
      </w:r>
    </w:p>
    <w:p w14:paraId="47B76333" w14:textId="77777777" w:rsidR="00E04B77" w:rsidRPr="000B1AD8" w:rsidRDefault="00E04B77" w:rsidP="005F73A3">
      <w:pPr>
        <w:widowControl/>
        <w:overflowPunct w:val="0"/>
        <w:ind w:left="720" w:hanging="720"/>
        <w:jc w:val="both"/>
        <w:textAlignment w:val="baseline"/>
        <w:rPr>
          <w:sz w:val="16"/>
          <w:szCs w:val="16"/>
          <w:u w:val="single"/>
        </w:rPr>
      </w:pPr>
    </w:p>
    <w:p w14:paraId="61657B0F" w14:textId="47E10E80" w:rsidR="00FD505A" w:rsidRDefault="00B6388D" w:rsidP="00E20E1C">
      <w:pPr>
        <w:ind w:firstLine="720"/>
        <w:jc w:val="both"/>
        <w:rPr>
          <w:szCs w:val="20"/>
        </w:rPr>
      </w:pPr>
      <w:r>
        <w:rPr>
          <w:szCs w:val="20"/>
        </w:rPr>
        <w:t xml:space="preserve">The meeting adjourned at </w:t>
      </w:r>
      <w:r w:rsidR="00B22EDE">
        <w:rPr>
          <w:szCs w:val="20"/>
        </w:rPr>
        <w:t>5:46</w:t>
      </w:r>
      <w:r w:rsidR="00D45297" w:rsidRPr="00B27E2F">
        <w:rPr>
          <w:szCs w:val="20"/>
        </w:rPr>
        <w:t xml:space="preserve"> </w:t>
      </w:r>
      <w:r>
        <w:rPr>
          <w:szCs w:val="20"/>
        </w:rPr>
        <w:t>p.m.</w:t>
      </w:r>
    </w:p>
    <w:p w14:paraId="0D2EDEFF" w14:textId="77777777" w:rsidR="00A3740D" w:rsidRPr="007013C9" w:rsidRDefault="00A3740D" w:rsidP="00E20E1C">
      <w:pPr>
        <w:ind w:firstLine="720"/>
        <w:jc w:val="both"/>
        <w:rPr>
          <w:sz w:val="16"/>
          <w:szCs w:val="16"/>
        </w:rPr>
      </w:pPr>
    </w:p>
    <w:p w14:paraId="5A2D895E" w14:textId="77777777" w:rsidR="00A3740D" w:rsidRPr="00BF6E30" w:rsidRDefault="00A3740D" w:rsidP="00E20E1C">
      <w:pPr>
        <w:ind w:firstLine="720"/>
        <w:jc w:val="both"/>
        <w:rPr>
          <w:sz w:val="16"/>
          <w:szCs w:val="16"/>
        </w:rPr>
      </w:pPr>
    </w:p>
    <w:p w14:paraId="1FFBC5D9" w14:textId="77777777" w:rsidR="00A3740D" w:rsidRPr="00BF6E30" w:rsidRDefault="00A3740D" w:rsidP="00E20E1C">
      <w:pPr>
        <w:ind w:firstLine="720"/>
        <w:jc w:val="both"/>
        <w:rPr>
          <w:sz w:val="16"/>
          <w:szCs w:val="16"/>
          <w:u w:val="single"/>
        </w:rPr>
      </w:pPr>
    </w:p>
    <w:p w14:paraId="18E1E27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2CBA81EB" w14:textId="12C36D09"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2F0146">
        <w:rPr>
          <w:sz w:val="20"/>
          <w:szCs w:val="20"/>
        </w:rPr>
        <w:t>John Nye</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14DC" w14:textId="77777777" w:rsidR="001F26D1" w:rsidRDefault="001F26D1">
      <w:r>
        <w:separator/>
      </w:r>
    </w:p>
  </w:endnote>
  <w:endnote w:type="continuationSeparator" w:id="0">
    <w:p w14:paraId="1D49A32E" w14:textId="77777777" w:rsidR="001F26D1" w:rsidRDefault="001F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AB4D" w14:textId="77777777" w:rsidR="001F26D1" w:rsidRDefault="001F2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59360" w14:textId="77777777" w:rsidR="001F26D1" w:rsidRDefault="001F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EA2B" w14:textId="77777777" w:rsidR="001F26D1" w:rsidRDefault="001F26D1">
      <w:r>
        <w:separator/>
      </w:r>
    </w:p>
  </w:footnote>
  <w:footnote w:type="continuationSeparator" w:id="0">
    <w:p w14:paraId="35231D2D" w14:textId="77777777" w:rsidR="001F26D1" w:rsidRDefault="001F2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A992E5BA"/>
    <w:lvl w:ilvl="0" w:tplc="AD341B8E">
      <w:start w:val="1"/>
      <w:numFmt w:val="upperLetter"/>
      <w:lvlText w:val="%1."/>
      <w:lvlJc w:val="left"/>
      <w:pPr>
        <w:ind w:left="1260" w:hanging="360"/>
      </w:pPr>
      <w:rPr>
        <w:rFonts w:ascii="Times New Roman" w:hAnsi="Times New Roman" w:cs="Times New Roman" w:hint="default"/>
        <w:b w:val="0"/>
        <w:i w:val="0"/>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233D41"/>
    <w:multiLevelType w:val="hybridMultilevel"/>
    <w:tmpl w:val="2C5E7454"/>
    <w:lvl w:ilvl="0" w:tplc="A0DA6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952882"/>
    <w:multiLevelType w:val="hybridMultilevel"/>
    <w:tmpl w:val="2A1A9DF4"/>
    <w:lvl w:ilvl="0" w:tplc="CF3CCCE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D0012F"/>
    <w:multiLevelType w:val="hybridMultilevel"/>
    <w:tmpl w:val="5D00365A"/>
    <w:lvl w:ilvl="0" w:tplc="BB5074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F63479"/>
    <w:multiLevelType w:val="hybridMultilevel"/>
    <w:tmpl w:val="A992E5BA"/>
    <w:lvl w:ilvl="0" w:tplc="FFFFFFFF">
      <w:start w:val="1"/>
      <w:numFmt w:val="upperLetter"/>
      <w:lvlText w:val="%1."/>
      <w:lvlJc w:val="left"/>
      <w:pPr>
        <w:ind w:left="1260" w:hanging="360"/>
      </w:pPr>
      <w:rPr>
        <w:rFonts w:ascii="Times New Roman" w:hAnsi="Times New Roman" w:cs="Times New Roman" w:hint="default"/>
        <w:b w:val="0"/>
        <w:i w:val="0"/>
        <w:sz w:val="20"/>
        <w:szCs w:val="20"/>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6"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1"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3025489">
    <w:abstractNumId w:val="0"/>
    <w:lvlOverride w:ilvl="0">
      <w:startOverride w:val="1"/>
      <w:lvl w:ilvl="0">
        <w:start w:val="1"/>
        <w:numFmt w:val="decimal"/>
        <w:pStyle w:val="Quick1"/>
        <w:lvlText w:val="%1."/>
        <w:lvlJc w:val="left"/>
      </w:lvl>
    </w:lvlOverride>
  </w:num>
  <w:num w:numId="2" w16cid:durableId="1284849754">
    <w:abstractNumId w:val="1"/>
    <w:lvlOverride w:ilvl="0">
      <w:startOverride w:val="1"/>
      <w:lvl w:ilvl="0">
        <w:start w:val="1"/>
        <w:numFmt w:val="decimal"/>
        <w:pStyle w:val="QuickA"/>
        <w:lvlText w:val="%1."/>
        <w:lvlJc w:val="left"/>
      </w:lvl>
    </w:lvlOverride>
  </w:num>
  <w:num w:numId="3" w16cid:durableId="491260399">
    <w:abstractNumId w:val="0"/>
    <w:lvlOverride w:ilvl="0">
      <w:startOverride w:val="13"/>
      <w:lvl w:ilvl="0">
        <w:start w:val="13"/>
        <w:numFmt w:val="decimal"/>
        <w:pStyle w:val="Quick1"/>
        <w:lvlText w:val="%1."/>
        <w:lvlJc w:val="left"/>
      </w:lvl>
    </w:lvlOverride>
  </w:num>
  <w:num w:numId="4" w16cid:durableId="1352532211">
    <w:abstractNumId w:val="20"/>
  </w:num>
  <w:num w:numId="5" w16cid:durableId="351076962">
    <w:abstractNumId w:val="27"/>
  </w:num>
  <w:num w:numId="6" w16cid:durableId="1025252169">
    <w:abstractNumId w:val="12"/>
  </w:num>
  <w:num w:numId="7" w16cid:durableId="1132559222">
    <w:abstractNumId w:val="0"/>
    <w:lvlOverride w:ilvl="0">
      <w:startOverride w:val="17"/>
      <w:lvl w:ilvl="0">
        <w:start w:val="17"/>
        <w:numFmt w:val="decimal"/>
        <w:pStyle w:val="Quick1"/>
        <w:lvlText w:val="%1."/>
        <w:lvlJc w:val="left"/>
      </w:lvl>
    </w:lvlOverride>
  </w:num>
  <w:num w:numId="8" w16cid:durableId="1991052955">
    <w:abstractNumId w:val="26"/>
  </w:num>
  <w:num w:numId="9" w16cid:durableId="1770001994">
    <w:abstractNumId w:val="15"/>
  </w:num>
  <w:num w:numId="10" w16cid:durableId="1224491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738742">
    <w:abstractNumId w:val="8"/>
  </w:num>
  <w:num w:numId="12" w16cid:durableId="852188583">
    <w:abstractNumId w:val="13"/>
  </w:num>
  <w:num w:numId="13" w16cid:durableId="2005665357">
    <w:abstractNumId w:val="30"/>
  </w:num>
  <w:num w:numId="14" w16cid:durableId="90857767">
    <w:abstractNumId w:val="33"/>
  </w:num>
  <w:num w:numId="15" w16cid:durableId="2088842817">
    <w:abstractNumId w:val="9"/>
  </w:num>
  <w:num w:numId="16" w16cid:durableId="357703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639848">
    <w:abstractNumId w:val="7"/>
  </w:num>
  <w:num w:numId="18" w16cid:durableId="157581257">
    <w:abstractNumId w:val="14"/>
  </w:num>
  <w:num w:numId="19" w16cid:durableId="1392463093">
    <w:abstractNumId w:val="18"/>
  </w:num>
  <w:num w:numId="20" w16cid:durableId="1309239159">
    <w:abstractNumId w:val="6"/>
  </w:num>
  <w:num w:numId="21" w16cid:durableId="618952541">
    <w:abstractNumId w:val="17"/>
  </w:num>
  <w:num w:numId="22" w16cid:durableId="1785075412">
    <w:abstractNumId w:val="29"/>
  </w:num>
  <w:num w:numId="23" w16cid:durableId="910505625">
    <w:abstractNumId w:val="32"/>
  </w:num>
  <w:num w:numId="24" w16cid:durableId="117996381">
    <w:abstractNumId w:val="28"/>
  </w:num>
  <w:num w:numId="25" w16cid:durableId="675155360">
    <w:abstractNumId w:val="16"/>
  </w:num>
  <w:num w:numId="26" w16cid:durableId="515658436">
    <w:abstractNumId w:val="31"/>
  </w:num>
  <w:num w:numId="27" w16cid:durableId="76753568">
    <w:abstractNumId w:val="21"/>
  </w:num>
  <w:num w:numId="28" w16cid:durableId="207106655">
    <w:abstractNumId w:val="19"/>
  </w:num>
  <w:num w:numId="29" w16cid:durableId="727922520">
    <w:abstractNumId w:val="5"/>
  </w:num>
  <w:num w:numId="30" w16cid:durableId="1310791000">
    <w:abstractNumId w:val="3"/>
  </w:num>
  <w:num w:numId="31" w16cid:durableId="66610041">
    <w:abstractNumId w:val="2"/>
  </w:num>
  <w:num w:numId="32" w16cid:durableId="1521970140">
    <w:abstractNumId w:val="4"/>
  </w:num>
  <w:num w:numId="33" w16cid:durableId="501817988">
    <w:abstractNumId w:val="11"/>
  </w:num>
  <w:num w:numId="34" w16cid:durableId="1494106531">
    <w:abstractNumId w:val="22"/>
  </w:num>
  <w:num w:numId="35" w16cid:durableId="242878052">
    <w:abstractNumId w:val="23"/>
  </w:num>
  <w:num w:numId="36" w16cid:durableId="1202740578">
    <w:abstractNumId w:val="25"/>
  </w:num>
  <w:num w:numId="37" w16cid:durableId="16099687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54F6"/>
    <w:rsid w:val="00062917"/>
    <w:rsid w:val="00063E61"/>
    <w:rsid w:val="0007115D"/>
    <w:rsid w:val="0007142F"/>
    <w:rsid w:val="00071A9F"/>
    <w:rsid w:val="0008013D"/>
    <w:rsid w:val="000837C5"/>
    <w:rsid w:val="00084F91"/>
    <w:rsid w:val="000919DA"/>
    <w:rsid w:val="000973E8"/>
    <w:rsid w:val="000A6533"/>
    <w:rsid w:val="000B178A"/>
    <w:rsid w:val="000B1AD8"/>
    <w:rsid w:val="000B6C09"/>
    <w:rsid w:val="000D0CE9"/>
    <w:rsid w:val="000D26B7"/>
    <w:rsid w:val="000D3E38"/>
    <w:rsid w:val="000D5DCF"/>
    <w:rsid w:val="000D677C"/>
    <w:rsid w:val="000F1485"/>
    <w:rsid w:val="000F473F"/>
    <w:rsid w:val="000F497B"/>
    <w:rsid w:val="000F582B"/>
    <w:rsid w:val="00102809"/>
    <w:rsid w:val="00102C3E"/>
    <w:rsid w:val="00105543"/>
    <w:rsid w:val="00105549"/>
    <w:rsid w:val="0010610D"/>
    <w:rsid w:val="00106BC0"/>
    <w:rsid w:val="00121804"/>
    <w:rsid w:val="0012606B"/>
    <w:rsid w:val="001313AE"/>
    <w:rsid w:val="00133193"/>
    <w:rsid w:val="00133235"/>
    <w:rsid w:val="00146E0D"/>
    <w:rsid w:val="0015559E"/>
    <w:rsid w:val="00156B91"/>
    <w:rsid w:val="00160304"/>
    <w:rsid w:val="001635C7"/>
    <w:rsid w:val="001653F7"/>
    <w:rsid w:val="001758E2"/>
    <w:rsid w:val="00184E4C"/>
    <w:rsid w:val="001867F2"/>
    <w:rsid w:val="00193BF4"/>
    <w:rsid w:val="001A7A5D"/>
    <w:rsid w:val="001B1987"/>
    <w:rsid w:val="001B672B"/>
    <w:rsid w:val="001B709E"/>
    <w:rsid w:val="001C1876"/>
    <w:rsid w:val="001C198F"/>
    <w:rsid w:val="001C1E9C"/>
    <w:rsid w:val="001C3919"/>
    <w:rsid w:val="001D0362"/>
    <w:rsid w:val="001D061C"/>
    <w:rsid w:val="001D59D1"/>
    <w:rsid w:val="001E65BA"/>
    <w:rsid w:val="001F10A9"/>
    <w:rsid w:val="001F26D1"/>
    <w:rsid w:val="001F5C62"/>
    <w:rsid w:val="002051AF"/>
    <w:rsid w:val="00205C60"/>
    <w:rsid w:val="00213A18"/>
    <w:rsid w:val="0021690A"/>
    <w:rsid w:val="00220415"/>
    <w:rsid w:val="002265D2"/>
    <w:rsid w:val="00226640"/>
    <w:rsid w:val="00226839"/>
    <w:rsid w:val="00226921"/>
    <w:rsid w:val="00231A0B"/>
    <w:rsid w:val="00235947"/>
    <w:rsid w:val="00235F2E"/>
    <w:rsid w:val="00236029"/>
    <w:rsid w:val="00240E85"/>
    <w:rsid w:val="00245D8F"/>
    <w:rsid w:val="0025100C"/>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0146"/>
    <w:rsid w:val="002F1D26"/>
    <w:rsid w:val="002F4829"/>
    <w:rsid w:val="00302D66"/>
    <w:rsid w:val="00303821"/>
    <w:rsid w:val="00303E5D"/>
    <w:rsid w:val="00307704"/>
    <w:rsid w:val="003157CE"/>
    <w:rsid w:val="00315C4A"/>
    <w:rsid w:val="00316554"/>
    <w:rsid w:val="0032581C"/>
    <w:rsid w:val="00327F09"/>
    <w:rsid w:val="00331106"/>
    <w:rsid w:val="00335EA7"/>
    <w:rsid w:val="003364CC"/>
    <w:rsid w:val="00337C02"/>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64"/>
    <w:rsid w:val="003949D8"/>
    <w:rsid w:val="003A0B3B"/>
    <w:rsid w:val="003A335C"/>
    <w:rsid w:val="003B575B"/>
    <w:rsid w:val="003B5F38"/>
    <w:rsid w:val="003C05BB"/>
    <w:rsid w:val="003C08CE"/>
    <w:rsid w:val="003D66AA"/>
    <w:rsid w:val="003E3B6D"/>
    <w:rsid w:val="003E5D5B"/>
    <w:rsid w:val="003E7DE2"/>
    <w:rsid w:val="003F0EB9"/>
    <w:rsid w:val="003F15AD"/>
    <w:rsid w:val="003F3717"/>
    <w:rsid w:val="003F4699"/>
    <w:rsid w:val="003F5FF4"/>
    <w:rsid w:val="004010FA"/>
    <w:rsid w:val="00401A66"/>
    <w:rsid w:val="004040B2"/>
    <w:rsid w:val="00410ED6"/>
    <w:rsid w:val="004110C0"/>
    <w:rsid w:val="00411AF9"/>
    <w:rsid w:val="00411D42"/>
    <w:rsid w:val="0041343B"/>
    <w:rsid w:val="0041506C"/>
    <w:rsid w:val="004151A4"/>
    <w:rsid w:val="00415629"/>
    <w:rsid w:val="00415BF2"/>
    <w:rsid w:val="00415D82"/>
    <w:rsid w:val="0041614A"/>
    <w:rsid w:val="0041733E"/>
    <w:rsid w:val="00417671"/>
    <w:rsid w:val="004206A0"/>
    <w:rsid w:val="00422BC8"/>
    <w:rsid w:val="00425D11"/>
    <w:rsid w:val="004307AF"/>
    <w:rsid w:val="004325D8"/>
    <w:rsid w:val="00432B4A"/>
    <w:rsid w:val="004465F5"/>
    <w:rsid w:val="004475E1"/>
    <w:rsid w:val="00450E8E"/>
    <w:rsid w:val="00456206"/>
    <w:rsid w:val="004652F0"/>
    <w:rsid w:val="004735B2"/>
    <w:rsid w:val="00474C5F"/>
    <w:rsid w:val="004750F0"/>
    <w:rsid w:val="00481D29"/>
    <w:rsid w:val="00483DAC"/>
    <w:rsid w:val="0048501A"/>
    <w:rsid w:val="00494C8D"/>
    <w:rsid w:val="004A72DA"/>
    <w:rsid w:val="004B046E"/>
    <w:rsid w:val="004B07FE"/>
    <w:rsid w:val="004C0C36"/>
    <w:rsid w:val="004C3A4D"/>
    <w:rsid w:val="004C60CC"/>
    <w:rsid w:val="004D1748"/>
    <w:rsid w:val="004D2BCA"/>
    <w:rsid w:val="004D40EA"/>
    <w:rsid w:val="004D7D0D"/>
    <w:rsid w:val="004E1160"/>
    <w:rsid w:val="004E37D9"/>
    <w:rsid w:val="004E3FD2"/>
    <w:rsid w:val="005000B4"/>
    <w:rsid w:val="00500CE2"/>
    <w:rsid w:val="00501323"/>
    <w:rsid w:val="00507A1C"/>
    <w:rsid w:val="0051005D"/>
    <w:rsid w:val="005104CE"/>
    <w:rsid w:val="005130AA"/>
    <w:rsid w:val="005149A9"/>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289E"/>
    <w:rsid w:val="00652F50"/>
    <w:rsid w:val="006613F9"/>
    <w:rsid w:val="00663035"/>
    <w:rsid w:val="00664462"/>
    <w:rsid w:val="00673B23"/>
    <w:rsid w:val="0068310D"/>
    <w:rsid w:val="0068795D"/>
    <w:rsid w:val="00687AE6"/>
    <w:rsid w:val="00696A92"/>
    <w:rsid w:val="006A00CC"/>
    <w:rsid w:val="006A13DB"/>
    <w:rsid w:val="006A3F3E"/>
    <w:rsid w:val="006A4ADB"/>
    <w:rsid w:val="006A771D"/>
    <w:rsid w:val="006A7D2A"/>
    <w:rsid w:val="006B43C5"/>
    <w:rsid w:val="006C2CC0"/>
    <w:rsid w:val="006C3EAA"/>
    <w:rsid w:val="006D16AC"/>
    <w:rsid w:val="006D1F7F"/>
    <w:rsid w:val="006D30CB"/>
    <w:rsid w:val="006E2E5A"/>
    <w:rsid w:val="006E37B4"/>
    <w:rsid w:val="006E4F20"/>
    <w:rsid w:val="006E53C1"/>
    <w:rsid w:val="006F1ED2"/>
    <w:rsid w:val="006F2B62"/>
    <w:rsid w:val="006F6274"/>
    <w:rsid w:val="007013C9"/>
    <w:rsid w:val="007049D0"/>
    <w:rsid w:val="00722931"/>
    <w:rsid w:val="007304CE"/>
    <w:rsid w:val="00736A7E"/>
    <w:rsid w:val="00742B4A"/>
    <w:rsid w:val="00747DF5"/>
    <w:rsid w:val="00756857"/>
    <w:rsid w:val="00763A86"/>
    <w:rsid w:val="007658B0"/>
    <w:rsid w:val="00766AAB"/>
    <w:rsid w:val="00770D3A"/>
    <w:rsid w:val="0077355C"/>
    <w:rsid w:val="0077396A"/>
    <w:rsid w:val="007806AC"/>
    <w:rsid w:val="00781CAB"/>
    <w:rsid w:val="00785CDF"/>
    <w:rsid w:val="00794394"/>
    <w:rsid w:val="007A3B9B"/>
    <w:rsid w:val="007A4932"/>
    <w:rsid w:val="007A599B"/>
    <w:rsid w:val="007B0D34"/>
    <w:rsid w:val="007B15FD"/>
    <w:rsid w:val="007B1C7B"/>
    <w:rsid w:val="007B1FD6"/>
    <w:rsid w:val="007B5746"/>
    <w:rsid w:val="007C3BAD"/>
    <w:rsid w:val="007C4B48"/>
    <w:rsid w:val="007E65BA"/>
    <w:rsid w:val="007F20D6"/>
    <w:rsid w:val="007F2FFF"/>
    <w:rsid w:val="007F5FC7"/>
    <w:rsid w:val="00801B16"/>
    <w:rsid w:val="008076F9"/>
    <w:rsid w:val="0081292C"/>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6590"/>
    <w:rsid w:val="00876CEE"/>
    <w:rsid w:val="00877178"/>
    <w:rsid w:val="00877206"/>
    <w:rsid w:val="0088124A"/>
    <w:rsid w:val="00881280"/>
    <w:rsid w:val="00884677"/>
    <w:rsid w:val="008926AD"/>
    <w:rsid w:val="00892AD3"/>
    <w:rsid w:val="0089748F"/>
    <w:rsid w:val="008A2C91"/>
    <w:rsid w:val="008A3F48"/>
    <w:rsid w:val="008A4A6D"/>
    <w:rsid w:val="008B502C"/>
    <w:rsid w:val="008C0B50"/>
    <w:rsid w:val="008D0B5C"/>
    <w:rsid w:val="008D1214"/>
    <w:rsid w:val="008D5E3E"/>
    <w:rsid w:val="008D6D4B"/>
    <w:rsid w:val="008E3613"/>
    <w:rsid w:val="008F41A1"/>
    <w:rsid w:val="00903BF7"/>
    <w:rsid w:val="00906AB5"/>
    <w:rsid w:val="0091017B"/>
    <w:rsid w:val="00913547"/>
    <w:rsid w:val="00926574"/>
    <w:rsid w:val="00926EDE"/>
    <w:rsid w:val="0092709D"/>
    <w:rsid w:val="0093020D"/>
    <w:rsid w:val="00931C55"/>
    <w:rsid w:val="00932E66"/>
    <w:rsid w:val="00933E9C"/>
    <w:rsid w:val="00933F8D"/>
    <w:rsid w:val="00934565"/>
    <w:rsid w:val="009417B0"/>
    <w:rsid w:val="009427CB"/>
    <w:rsid w:val="00943AAE"/>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B723D"/>
    <w:rsid w:val="009C05BE"/>
    <w:rsid w:val="009E1606"/>
    <w:rsid w:val="009E32CC"/>
    <w:rsid w:val="009E3A61"/>
    <w:rsid w:val="009E4FC1"/>
    <w:rsid w:val="009E7740"/>
    <w:rsid w:val="00A027A6"/>
    <w:rsid w:val="00A11EA0"/>
    <w:rsid w:val="00A12A1F"/>
    <w:rsid w:val="00A13DEF"/>
    <w:rsid w:val="00A13EAC"/>
    <w:rsid w:val="00A15ACC"/>
    <w:rsid w:val="00A20173"/>
    <w:rsid w:val="00A22235"/>
    <w:rsid w:val="00A26100"/>
    <w:rsid w:val="00A36F59"/>
    <w:rsid w:val="00A3740D"/>
    <w:rsid w:val="00A37ACE"/>
    <w:rsid w:val="00A4327E"/>
    <w:rsid w:val="00A4479A"/>
    <w:rsid w:val="00A472AB"/>
    <w:rsid w:val="00A509FA"/>
    <w:rsid w:val="00A60D2E"/>
    <w:rsid w:val="00A61188"/>
    <w:rsid w:val="00A635E7"/>
    <w:rsid w:val="00A73ADD"/>
    <w:rsid w:val="00A852AE"/>
    <w:rsid w:val="00A934B8"/>
    <w:rsid w:val="00A94EE6"/>
    <w:rsid w:val="00AA3744"/>
    <w:rsid w:val="00AA64E0"/>
    <w:rsid w:val="00AB453C"/>
    <w:rsid w:val="00AB6830"/>
    <w:rsid w:val="00AC0792"/>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3C6F"/>
    <w:rsid w:val="00B22EDE"/>
    <w:rsid w:val="00B236DD"/>
    <w:rsid w:val="00B27E2F"/>
    <w:rsid w:val="00B33BD8"/>
    <w:rsid w:val="00B43EDE"/>
    <w:rsid w:val="00B50935"/>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E003E"/>
    <w:rsid w:val="00BF18A8"/>
    <w:rsid w:val="00BF53B6"/>
    <w:rsid w:val="00BF583C"/>
    <w:rsid w:val="00BF61D4"/>
    <w:rsid w:val="00BF6E30"/>
    <w:rsid w:val="00C16BFD"/>
    <w:rsid w:val="00C179C3"/>
    <w:rsid w:val="00C20D20"/>
    <w:rsid w:val="00C22BDA"/>
    <w:rsid w:val="00C25AD5"/>
    <w:rsid w:val="00C262BA"/>
    <w:rsid w:val="00C2787B"/>
    <w:rsid w:val="00C30B91"/>
    <w:rsid w:val="00C31CB2"/>
    <w:rsid w:val="00C445B4"/>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D0022D"/>
    <w:rsid w:val="00D02017"/>
    <w:rsid w:val="00D04D2C"/>
    <w:rsid w:val="00D12546"/>
    <w:rsid w:val="00D134BC"/>
    <w:rsid w:val="00D16022"/>
    <w:rsid w:val="00D20053"/>
    <w:rsid w:val="00D2127E"/>
    <w:rsid w:val="00D242ED"/>
    <w:rsid w:val="00D24404"/>
    <w:rsid w:val="00D248B7"/>
    <w:rsid w:val="00D25117"/>
    <w:rsid w:val="00D437FC"/>
    <w:rsid w:val="00D45297"/>
    <w:rsid w:val="00D46A78"/>
    <w:rsid w:val="00D4706D"/>
    <w:rsid w:val="00D5205F"/>
    <w:rsid w:val="00D54E7C"/>
    <w:rsid w:val="00D616D0"/>
    <w:rsid w:val="00D63156"/>
    <w:rsid w:val="00D63995"/>
    <w:rsid w:val="00D63DE3"/>
    <w:rsid w:val="00D65469"/>
    <w:rsid w:val="00D7099B"/>
    <w:rsid w:val="00D84E10"/>
    <w:rsid w:val="00D932A7"/>
    <w:rsid w:val="00D93A7E"/>
    <w:rsid w:val="00D96106"/>
    <w:rsid w:val="00D96CA5"/>
    <w:rsid w:val="00D97A84"/>
    <w:rsid w:val="00DA3ABA"/>
    <w:rsid w:val="00DA4CB1"/>
    <w:rsid w:val="00DA7852"/>
    <w:rsid w:val="00DB0E44"/>
    <w:rsid w:val="00DB1A5E"/>
    <w:rsid w:val="00DB4E46"/>
    <w:rsid w:val="00DC2076"/>
    <w:rsid w:val="00DC2BD5"/>
    <w:rsid w:val="00DC2C1F"/>
    <w:rsid w:val="00DC3CC8"/>
    <w:rsid w:val="00DD17B0"/>
    <w:rsid w:val="00DD7768"/>
    <w:rsid w:val="00DE0885"/>
    <w:rsid w:val="00DF69C0"/>
    <w:rsid w:val="00E01707"/>
    <w:rsid w:val="00E04B77"/>
    <w:rsid w:val="00E06E65"/>
    <w:rsid w:val="00E102EB"/>
    <w:rsid w:val="00E114C2"/>
    <w:rsid w:val="00E11880"/>
    <w:rsid w:val="00E163A6"/>
    <w:rsid w:val="00E16A59"/>
    <w:rsid w:val="00E203D1"/>
    <w:rsid w:val="00E20E1C"/>
    <w:rsid w:val="00E265EF"/>
    <w:rsid w:val="00E36FC4"/>
    <w:rsid w:val="00E42C31"/>
    <w:rsid w:val="00E436C3"/>
    <w:rsid w:val="00E4437C"/>
    <w:rsid w:val="00E46506"/>
    <w:rsid w:val="00E46C3B"/>
    <w:rsid w:val="00E52A60"/>
    <w:rsid w:val="00E570E5"/>
    <w:rsid w:val="00E60D41"/>
    <w:rsid w:val="00E709DC"/>
    <w:rsid w:val="00E71389"/>
    <w:rsid w:val="00E73722"/>
    <w:rsid w:val="00E755EE"/>
    <w:rsid w:val="00E75DA1"/>
    <w:rsid w:val="00E81E37"/>
    <w:rsid w:val="00E86A3A"/>
    <w:rsid w:val="00E95366"/>
    <w:rsid w:val="00EA49F8"/>
    <w:rsid w:val="00EA5857"/>
    <w:rsid w:val="00EA73AA"/>
    <w:rsid w:val="00EB2848"/>
    <w:rsid w:val="00EB3D4C"/>
    <w:rsid w:val="00EB4318"/>
    <w:rsid w:val="00EC44C3"/>
    <w:rsid w:val="00EC7B19"/>
    <w:rsid w:val="00ED0647"/>
    <w:rsid w:val="00EE061C"/>
    <w:rsid w:val="00EE395F"/>
    <w:rsid w:val="00EE4B16"/>
    <w:rsid w:val="00EE5CC5"/>
    <w:rsid w:val="00EE61FF"/>
    <w:rsid w:val="00EE6E9E"/>
    <w:rsid w:val="00EF50CA"/>
    <w:rsid w:val="00EF6AF3"/>
    <w:rsid w:val="00EF7C96"/>
    <w:rsid w:val="00F00C7A"/>
    <w:rsid w:val="00F02DDB"/>
    <w:rsid w:val="00F14A41"/>
    <w:rsid w:val="00F22D71"/>
    <w:rsid w:val="00F242F8"/>
    <w:rsid w:val="00F25196"/>
    <w:rsid w:val="00F33670"/>
    <w:rsid w:val="00F35EB9"/>
    <w:rsid w:val="00F363BF"/>
    <w:rsid w:val="00F43A41"/>
    <w:rsid w:val="00F44D57"/>
    <w:rsid w:val="00F46912"/>
    <w:rsid w:val="00F47078"/>
    <w:rsid w:val="00F51657"/>
    <w:rsid w:val="00F52F2B"/>
    <w:rsid w:val="00F574D0"/>
    <w:rsid w:val="00F637DD"/>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FB70F"/>
  <w15:docId w15:val="{30FEB558-2C78-4358-9109-797CFCD4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paragraph" w:styleId="BlockText">
    <w:name w:val="Block Text"/>
    <w:basedOn w:val="Normal"/>
    <w:semiHidden/>
    <w:unhideWhenUsed/>
    <w:rsid w:val="00E52A60"/>
    <w:pPr>
      <w:widowControl/>
      <w:autoSpaceDE/>
      <w:autoSpaceDN/>
      <w:adjustRightInd/>
      <w:ind w:left="720" w:righ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F2B2-C078-43AF-97A7-EEA2ED6C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1757</Words>
  <Characters>8897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18</cp:revision>
  <cp:lastPrinted>2020-06-15T12:18:00Z</cp:lastPrinted>
  <dcterms:created xsi:type="dcterms:W3CDTF">2023-06-08T11:59:00Z</dcterms:created>
  <dcterms:modified xsi:type="dcterms:W3CDTF">2023-09-07T12:40:00Z</dcterms:modified>
</cp:coreProperties>
</file>